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DEBCF" w14:textId="1257DB0C" w:rsidR="00B62DE5" w:rsidRPr="00743197" w:rsidRDefault="00B62DE5" w:rsidP="00B62DE5">
      <w:pPr>
        <w:rPr>
          <w:rFonts w:ascii="Lato" w:hAnsi="Lato"/>
        </w:rPr>
      </w:pPr>
      <w:r w:rsidRPr="00743197">
        <w:rPr>
          <w:rFonts w:ascii="Lato" w:hAnsi="Lato"/>
          <w:noProof/>
          <w:color w:val="2B579A"/>
          <w:shd w:val="clear" w:color="auto" w:fill="E6E6E6"/>
        </w:rPr>
        <w:drawing>
          <wp:inline distT="0" distB="0" distL="0" distR="0" wp14:anchorId="79900785" wp14:editId="4F7B2850">
            <wp:extent cx="990160" cy="716564"/>
            <wp:effectExtent l="0" t="0" r="635" b="7620"/>
            <wp:docPr id="1298607525" name="Picture 2" descr="A blue and white squa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607525" name="Picture 2" descr="A blue and white square with black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929" cy="730871"/>
                    </a:xfrm>
                    <a:prstGeom prst="rect">
                      <a:avLst/>
                    </a:prstGeom>
                    <a:noFill/>
                    <a:ln>
                      <a:noFill/>
                    </a:ln>
                  </pic:spPr>
                </pic:pic>
              </a:graphicData>
            </a:graphic>
          </wp:inline>
        </w:drawing>
      </w:r>
    </w:p>
    <w:p w14:paraId="642C3379" w14:textId="77777777" w:rsidR="00B62DE5" w:rsidRDefault="00B62DE5" w:rsidP="00B62DE5">
      <w:pPr>
        <w:jc w:val="right"/>
        <w:rPr>
          <w:rFonts w:ascii="Lato" w:hAnsi="Lato"/>
          <w:b/>
          <w:bCs/>
          <w:sz w:val="20"/>
          <w:szCs w:val="20"/>
        </w:rPr>
      </w:pPr>
    </w:p>
    <w:p w14:paraId="0EBF898B" w14:textId="77777777" w:rsidR="00B62DE5" w:rsidRPr="00C65810" w:rsidRDefault="00B62DE5" w:rsidP="00B62DE5">
      <w:pPr>
        <w:jc w:val="right"/>
        <w:rPr>
          <w:rFonts w:ascii="Lato" w:hAnsi="Lato" w:cstheme="minorHAnsi"/>
          <w:b/>
          <w:bCs/>
          <w:lang w:val="es-419"/>
        </w:rPr>
      </w:pPr>
      <w:r w:rsidRPr="00C65810">
        <w:rPr>
          <w:rFonts w:ascii="Lato" w:hAnsi="Lato" w:cstheme="minorHAnsi"/>
          <w:b/>
          <w:bCs/>
          <w:lang w:val="es-419"/>
        </w:rPr>
        <w:t>Media Contact:</w:t>
      </w:r>
    </w:p>
    <w:p w14:paraId="650C5224" w14:textId="244486E5" w:rsidR="00B62DE5" w:rsidRPr="00C65810" w:rsidRDefault="00B62DE5" w:rsidP="00B62DE5">
      <w:pPr>
        <w:pStyle w:val="paragraph"/>
        <w:spacing w:before="0" w:beforeAutospacing="0" w:after="0" w:afterAutospacing="0"/>
        <w:jc w:val="right"/>
        <w:textAlignment w:val="baseline"/>
        <w:rPr>
          <w:rFonts w:ascii="Lato" w:hAnsi="Lato" w:cstheme="minorHAnsi"/>
          <w:sz w:val="22"/>
          <w:szCs w:val="22"/>
          <w:lang w:val="es-419"/>
        </w:rPr>
      </w:pPr>
      <w:r w:rsidRPr="00C65810">
        <w:rPr>
          <w:rFonts w:ascii="Lato" w:hAnsi="Lato" w:cstheme="minorHAnsi"/>
          <w:sz w:val="22"/>
          <w:szCs w:val="22"/>
          <w:lang w:val="es-419"/>
        </w:rPr>
        <w:t xml:space="preserve"> </w:t>
      </w:r>
      <w:r w:rsidR="00FA69A3" w:rsidRPr="00C65810">
        <w:rPr>
          <w:rStyle w:val="normaltextrun"/>
          <w:rFonts w:ascii="Lato" w:eastAsiaTheme="majorEastAsia" w:hAnsi="Lato" w:cstheme="minorHAnsi"/>
          <w:sz w:val="22"/>
          <w:szCs w:val="22"/>
          <w:lang w:val="es-419"/>
        </w:rPr>
        <w:t>Sean McFarland</w:t>
      </w:r>
      <w:r w:rsidR="001F1B01" w:rsidRPr="00C65810">
        <w:rPr>
          <w:rStyle w:val="normaltextrun"/>
          <w:rFonts w:ascii="Lato" w:eastAsiaTheme="majorEastAsia" w:hAnsi="Lato" w:cstheme="minorHAnsi"/>
          <w:sz w:val="22"/>
          <w:szCs w:val="22"/>
          <w:lang w:val="es-419"/>
        </w:rPr>
        <w:t>, MA</w:t>
      </w:r>
      <w:r w:rsidRPr="00C65810">
        <w:rPr>
          <w:rStyle w:val="normaltextrun"/>
          <w:rFonts w:ascii="Lato" w:eastAsiaTheme="majorEastAsia" w:hAnsi="Lato" w:cstheme="minorHAnsi"/>
          <w:sz w:val="22"/>
          <w:szCs w:val="22"/>
          <w:lang w:val="es-419"/>
        </w:rPr>
        <w:t xml:space="preserve"> </w:t>
      </w:r>
      <w:r w:rsidR="00AF2AAC" w:rsidRPr="00C65810">
        <w:rPr>
          <w:rStyle w:val="normaltextrun"/>
          <w:rFonts w:ascii="Lato" w:eastAsiaTheme="majorEastAsia" w:hAnsi="Lato" w:cstheme="minorHAnsi"/>
          <w:sz w:val="22"/>
          <w:szCs w:val="22"/>
          <w:lang w:val="es-419"/>
        </w:rPr>
        <w:t>(</w:t>
      </w:r>
      <w:r w:rsidR="009E4DDE" w:rsidRPr="00C65810">
        <w:rPr>
          <w:rFonts w:ascii="Lato" w:hAnsi="Lato" w:cstheme="minorHAnsi"/>
          <w:color w:val="000000" w:themeColor="text1"/>
          <w:sz w:val="22"/>
          <w:szCs w:val="22"/>
          <w:lang w:val="es-419"/>
        </w:rPr>
        <w:t>412.851.3242</w:t>
      </w:r>
      <w:r w:rsidR="00AF2AAC" w:rsidRPr="00C65810">
        <w:rPr>
          <w:rFonts w:ascii="Lato" w:hAnsi="Lato" w:cstheme="minorHAnsi"/>
          <w:color w:val="000000" w:themeColor="text1"/>
          <w:sz w:val="22"/>
          <w:szCs w:val="22"/>
          <w:lang w:val="es-419"/>
        </w:rPr>
        <w:t>)</w:t>
      </w:r>
    </w:p>
    <w:p w14:paraId="24B81535" w14:textId="734B670E" w:rsidR="00B62DE5" w:rsidRPr="00EE6572" w:rsidRDefault="00E56E8E" w:rsidP="00B62DE5">
      <w:pPr>
        <w:pStyle w:val="paragraph"/>
        <w:spacing w:before="0" w:beforeAutospacing="0" w:after="0" w:afterAutospacing="0"/>
        <w:jc w:val="right"/>
        <w:textAlignment w:val="baseline"/>
        <w:rPr>
          <w:rFonts w:ascii="Lato" w:hAnsi="Lato" w:cs="Segoe UI"/>
          <w:sz w:val="22"/>
          <w:szCs w:val="22"/>
        </w:rPr>
      </w:pPr>
      <w:hyperlink r:id="rId9" w:history="1">
        <w:r w:rsidRPr="00EE6572">
          <w:rPr>
            <w:rStyle w:val="Hyperlink"/>
            <w:rFonts w:ascii="Lato" w:eastAsiaTheme="majorEastAsia" w:hAnsi="Lato" w:cs="Segoe UI"/>
            <w:sz w:val="22"/>
            <w:szCs w:val="22"/>
          </w:rPr>
          <w:t>sean.mcfarland@bld-marketing.com</w:t>
        </w:r>
      </w:hyperlink>
      <w:r w:rsidRPr="00EE6572">
        <w:rPr>
          <w:rStyle w:val="normaltextrun"/>
          <w:rFonts w:ascii="Lato" w:eastAsiaTheme="majorEastAsia" w:hAnsi="Lato" w:cs="Segoe UI"/>
          <w:sz w:val="22"/>
          <w:szCs w:val="22"/>
        </w:rPr>
        <w:t xml:space="preserve"> </w:t>
      </w:r>
    </w:p>
    <w:p w14:paraId="45125BD5" w14:textId="77777777" w:rsidR="00B62DE5" w:rsidRDefault="00B62DE5" w:rsidP="00B62DE5"/>
    <w:p w14:paraId="0550C301" w14:textId="77777777" w:rsidR="000F63F4" w:rsidRDefault="26DAE894" w:rsidP="00C73CAF">
      <w:pPr>
        <w:jc w:val="center"/>
        <w:rPr>
          <w:rFonts w:ascii="Lato" w:hAnsi="Lato"/>
          <w:b/>
          <w:bCs/>
          <w:sz w:val="28"/>
          <w:szCs w:val="28"/>
        </w:rPr>
      </w:pPr>
      <w:r w:rsidRPr="013E5A38">
        <w:rPr>
          <w:rFonts w:ascii="Lato" w:hAnsi="Lato"/>
          <w:b/>
          <w:bCs/>
          <w:sz w:val="28"/>
          <w:szCs w:val="28"/>
        </w:rPr>
        <w:t>LATICRETE</w:t>
      </w:r>
      <w:r w:rsidR="0095764A">
        <w:rPr>
          <w:rFonts w:ascii="Lato" w:hAnsi="Lato"/>
          <w:b/>
          <w:bCs/>
          <w:sz w:val="28"/>
          <w:szCs w:val="28"/>
        </w:rPr>
        <w:t xml:space="preserve"> </w:t>
      </w:r>
      <w:r w:rsidR="000F63F4">
        <w:rPr>
          <w:rFonts w:ascii="Lato" w:hAnsi="Lato"/>
          <w:b/>
          <w:bCs/>
          <w:sz w:val="28"/>
          <w:szCs w:val="28"/>
        </w:rPr>
        <w:t>Achieves UL Certification for Self-Leveling Underlayments</w:t>
      </w:r>
    </w:p>
    <w:p w14:paraId="792FCF1A" w14:textId="30B77AFD" w:rsidR="00D220C1" w:rsidRDefault="000F63F4" w:rsidP="428C30B9">
      <w:pPr>
        <w:jc w:val="center"/>
        <w:rPr>
          <w:rFonts w:ascii="Lato" w:hAnsi="Lato"/>
          <w:i/>
          <w:iCs/>
        </w:rPr>
      </w:pPr>
      <w:r>
        <w:rPr>
          <w:rFonts w:ascii="Lato" w:hAnsi="Lato"/>
          <w:i/>
          <w:iCs/>
        </w:rPr>
        <w:t xml:space="preserve">Benchmark Fire Rating </w:t>
      </w:r>
      <w:r w:rsidR="00C94B6A">
        <w:rPr>
          <w:rFonts w:ascii="Lato" w:hAnsi="Lato"/>
          <w:i/>
          <w:iCs/>
        </w:rPr>
        <w:t>Supports Safer</w:t>
      </w:r>
      <w:r>
        <w:rPr>
          <w:rFonts w:ascii="Lato" w:hAnsi="Lato"/>
          <w:i/>
          <w:iCs/>
        </w:rPr>
        <w:t xml:space="preserve"> Multifamily, Construction Projects</w:t>
      </w:r>
    </w:p>
    <w:p w14:paraId="00141C13" w14:textId="00B79BF9" w:rsidR="00B62DE5" w:rsidRPr="008F7C5A" w:rsidRDefault="00B62DE5" w:rsidP="002D4F95">
      <w:pPr>
        <w:rPr>
          <w:rFonts w:ascii="Lato" w:hAnsi="Lato"/>
          <w:b/>
          <w:bCs/>
        </w:rPr>
      </w:pPr>
    </w:p>
    <w:p w14:paraId="209A82BA" w14:textId="1097C240" w:rsidR="000F63F4" w:rsidRDefault="000F63F4" w:rsidP="002F1D30">
      <w:pPr>
        <w:rPr>
          <w:rFonts w:ascii="Lato" w:hAnsi="Lato"/>
          <w:color w:val="000000" w:themeColor="text1"/>
        </w:rPr>
      </w:pPr>
      <w:r w:rsidRPr="000A40B7">
        <w:rPr>
          <w:rFonts w:ascii="Lato" w:hAnsi="Lato"/>
          <w:b/>
          <w:bCs/>
          <w:color w:val="000000" w:themeColor="text1"/>
        </w:rPr>
        <w:t xml:space="preserve">March </w:t>
      </w:r>
      <w:r w:rsidR="000A40B7" w:rsidRPr="000A40B7">
        <w:rPr>
          <w:rFonts w:ascii="Lato" w:hAnsi="Lato"/>
          <w:b/>
          <w:bCs/>
          <w:color w:val="000000" w:themeColor="text1"/>
        </w:rPr>
        <w:t>18</w:t>
      </w:r>
      <w:r w:rsidRPr="000A40B7">
        <w:rPr>
          <w:rFonts w:ascii="Lato" w:hAnsi="Lato"/>
          <w:b/>
          <w:bCs/>
          <w:color w:val="000000" w:themeColor="text1"/>
        </w:rPr>
        <w:t>,</w:t>
      </w:r>
      <w:r w:rsidR="398E5EEA" w:rsidRPr="000A40B7">
        <w:rPr>
          <w:rFonts w:ascii="Lato" w:hAnsi="Lato"/>
          <w:b/>
          <w:bCs/>
          <w:color w:val="000000" w:themeColor="text1"/>
        </w:rPr>
        <w:t xml:space="preserve"> 2025</w:t>
      </w:r>
      <w:r w:rsidR="20BE1DDA" w:rsidRPr="000A40B7">
        <w:rPr>
          <w:rFonts w:ascii="Lato" w:hAnsi="Lato"/>
          <w:b/>
          <w:bCs/>
          <w:color w:val="000000" w:themeColor="text1"/>
        </w:rPr>
        <w:t>,</w:t>
      </w:r>
      <w:r w:rsidR="20BE1DDA" w:rsidRPr="00B9001F">
        <w:rPr>
          <w:rFonts w:ascii="Lato" w:hAnsi="Lato"/>
          <w:b/>
          <w:bCs/>
          <w:color w:val="000000" w:themeColor="text1"/>
        </w:rPr>
        <w:t xml:space="preserve"> </w:t>
      </w:r>
      <w:r w:rsidR="043A0035" w:rsidRPr="00B9001F">
        <w:rPr>
          <w:rFonts w:ascii="Lato" w:hAnsi="Lato"/>
          <w:b/>
          <w:bCs/>
          <w:color w:val="000000" w:themeColor="text1"/>
        </w:rPr>
        <w:t>Bethany</w:t>
      </w:r>
      <w:r w:rsidR="043A0035" w:rsidRPr="26EBFE95">
        <w:rPr>
          <w:rFonts w:ascii="Lato" w:hAnsi="Lato"/>
          <w:b/>
          <w:bCs/>
          <w:color w:val="000000" w:themeColor="text1"/>
        </w:rPr>
        <w:t xml:space="preserve">, Conn. – </w:t>
      </w:r>
      <w:hyperlink r:id="rId10" w:history="1">
        <w:r w:rsidR="043A0035" w:rsidRPr="005E3293">
          <w:rPr>
            <w:rStyle w:val="Hyperlink"/>
            <w:rFonts w:ascii="Lato" w:hAnsi="Lato"/>
          </w:rPr>
          <w:t>LATICRETE</w:t>
        </w:r>
      </w:hyperlink>
      <w:r w:rsidR="69A06F7F" w:rsidRPr="26EBFE95">
        <w:rPr>
          <w:rFonts w:ascii="Lato" w:hAnsi="Lato"/>
          <w:color w:val="000000" w:themeColor="text1"/>
        </w:rPr>
        <w:t xml:space="preserve">, a manufacturer of globally proven construction solutions for the building industry, </w:t>
      </w:r>
      <w:r w:rsidR="0014278E">
        <w:rPr>
          <w:rFonts w:ascii="Lato" w:hAnsi="Lato"/>
          <w:color w:val="000000" w:themeColor="text1"/>
        </w:rPr>
        <w:t xml:space="preserve">has achieved UL certification for fire resistance (R38963) for </w:t>
      </w:r>
      <w:r>
        <w:rPr>
          <w:rFonts w:ascii="Lato" w:hAnsi="Lato"/>
          <w:color w:val="000000" w:themeColor="text1"/>
        </w:rPr>
        <w:t xml:space="preserve">several of </w:t>
      </w:r>
      <w:r w:rsidR="0014278E">
        <w:rPr>
          <w:rFonts w:ascii="Lato" w:hAnsi="Lato"/>
          <w:color w:val="000000" w:themeColor="text1"/>
        </w:rPr>
        <w:t>its</w:t>
      </w:r>
      <w:r>
        <w:rPr>
          <w:rFonts w:ascii="Lato" w:hAnsi="Lato"/>
          <w:color w:val="000000" w:themeColor="text1"/>
        </w:rPr>
        <w:t xml:space="preserve"> trusted, cement-based self-leveling underlayments. </w:t>
      </w:r>
      <w:hyperlink r:id="rId11" w:history="1">
        <w:r w:rsidRPr="007B4D22">
          <w:rPr>
            <w:rStyle w:val="Hyperlink"/>
            <w:rFonts w:ascii="Lato" w:hAnsi="Lato"/>
          </w:rPr>
          <w:t>NXT</w:t>
        </w:r>
        <w:r w:rsidRPr="007B4D22">
          <w:rPr>
            <w:rStyle w:val="Hyperlink"/>
            <w:rFonts w:ascii="Lato" w:hAnsi="Lato"/>
            <w:vertAlign w:val="superscript"/>
          </w:rPr>
          <w:t>®</w:t>
        </w:r>
        <w:r w:rsidRPr="007B4D22">
          <w:rPr>
            <w:rStyle w:val="Hyperlink"/>
            <w:rFonts w:ascii="Lato" w:hAnsi="Lato"/>
          </w:rPr>
          <w:t xml:space="preserve"> Level</w:t>
        </w:r>
      </w:hyperlink>
      <w:r>
        <w:rPr>
          <w:rFonts w:ascii="Lato" w:hAnsi="Lato"/>
          <w:color w:val="000000" w:themeColor="text1"/>
        </w:rPr>
        <w:t xml:space="preserve">, </w:t>
      </w:r>
      <w:hyperlink r:id="rId12" w:history="1">
        <w:r w:rsidRPr="007B4D22">
          <w:rPr>
            <w:rStyle w:val="Hyperlink"/>
            <w:rFonts w:ascii="Lato" w:hAnsi="Lato"/>
          </w:rPr>
          <w:t>NXT Lev</w:t>
        </w:r>
        <w:r w:rsidRPr="007B4D22">
          <w:rPr>
            <w:rStyle w:val="Hyperlink"/>
            <w:rFonts w:ascii="Lato" w:hAnsi="Lato"/>
          </w:rPr>
          <w:t>e</w:t>
        </w:r>
        <w:r w:rsidRPr="007B4D22">
          <w:rPr>
            <w:rStyle w:val="Hyperlink"/>
            <w:rFonts w:ascii="Lato" w:hAnsi="Lato"/>
          </w:rPr>
          <w:t>l Flow</w:t>
        </w:r>
      </w:hyperlink>
      <w:r>
        <w:rPr>
          <w:rFonts w:ascii="Lato" w:hAnsi="Lato"/>
          <w:color w:val="000000" w:themeColor="text1"/>
        </w:rPr>
        <w:t xml:space="preserve">, </w:t>
      </w:r>
      <w:hyperlink r:id="rId13" w:history="1">
        <w:r w:rsidRPr="007B4D22">
          <w:rPr>
            <w:rStyle w:val="Hyperlink"/>
            <w:rFonts w:ascii="Lato" w:hAnsi="Lato"/>
          </w:rPr>
          <w:t>SUPERCAP</w:t>
        </w:r>
        <w:r w:rsidRPr="007B4D22">
          <w:rPr>
            <w:rStyle w:val="Hyperlink"/>
            <w:rFonts w:ascii="Lato" w:hAnsi="Lato"/>
            <w:vertAlign w:val="superscript"/>
          </w:rPr>
          <w:t>®</w:t>
        </w:r>
        <w:r w:rsidRPr="007B4D22">
          <w:rPr>
            <w:rStyle w:val="Hyperlink"/>
            <w:rFonts w:ascii="Lato" w:hAnsi="Lato"/>
          </w:rPr>
          <w:t xml:space="preserve"> SC500</w:t>
        </w:r>
      </w:hyperlink>
      <w:r>
        <w:rPr>
          <w:rFonts w:ascii="Lato" w:hAnsi="Lato"/>
          <w:color w:val="000000" w:themeColor="text1"/>
        </w:rPr>
        <w:t xml:space="preserve">, and </w:t>
      </w:r>
      <w:hyperlink r:id="rId14" w:history="1">
        <w:r w:rsidRPr="007B4D22">
          <w:rPr>
            <w:rStyle w:val="Hyperlink"/>
            <w:rFonts w:ascii="Lato" w:hAnsi="Lato"/>
          </w:rPr>
          <w:t>SUPERCAP SC50</w:t>
        </w:r>
        <w:r w:rsidRPr="007B4D22">
          <w:rPr>
            <w:rStyle w:val="Hyperlink"/>
            <w:rFonts w:ascii="Lato" w:hAnsi="Lato"/>
          </w:rPr>
          <w:t>0</w:t>
        </w:r>
        <w:r w:rsidRPr="007B4D22">
          <w:rPr>
            <w:rStyle w:val="Hyperlink"/>
            <w:rFonts w:ascii="Lato" w:hAnsi="Lato"/>
          </w:rPr>
          <w:t>-PLUS</w:t>
        </w:r>
      </w:hyperlink>
      <w:r>
        <w:rPr>
          <w:rFonts w:ascii="Lato" w:hAnsi="Lato"/>
          <w:color w:val="000000" w:themeColor="text1"/>
        </w:rPr>
        <w:t xml:space="preserve"> are </w:t>
      </w:r>
      <w:r w:rsidR="007E0FE4">
        <w:rPr>
          <w:rFonts w:ascii="Lato" w:hAnsi="Lato"/>
          <w:color w:val="000000" w:themeColor="text1"/>
        </w:rPr>
        <w:t xml:space="preserve">now </w:t>
      </w:r>
      <w:r>
        <w:rPr>
          <w:rFonts w:ascii="Lato" w:hAnsi="Lato"/>
          <w:color w:val="000000" w:themeColor="text1"/>
        </w:rPr>
        <w:t>certified</w:t>
      </w:r>
      <w:r w:rsidR="00C94B6A">
        <w:rPr>
          <w:rFonts w:ascii="Lato" w:hAnsi="Lato"/>
          <w:color w:val="000000" w:themeColor="text1"/>
        </w:rPr>
        <w:t xml:space="preserve"> in accordance</w:t>
      </w:r>
      <w:r w:rsidR="0046178D">
        <w:rPr>
          <w:rFonts w:ascii="Lato" w:hAnsi="Lato"/>
          <w:color w:val="000000" w:themeColor="text1"/>
        </w:rPr>
        <w:t xml:space="preserve"> with</w:t>
      </w:r>
      <w:r w:rsidR="00C94B6A">
        <w:rPr>
          <w:rFonts w:ascii="Lato" w:hAnsi="Lato"/>
          <w:color w:val="000000" w:themeColor="text1"/>
        </w:rPr>
        <w:t xml:space="preserve"> ANSI/UL 263 and ASTM E84 standards</w:t>
      </w:r>
      <w:r>
        <w:rPr>
          <w:rFonts w:ascii="Lato" w:hAnsi="Lato"/>
          <w:color w:val="000000" w:themeColor="text1"/>
        </w:rPr>
        <w:t xml:space="preserve"> for up to two hours</w:t>
      </w:r>
      <w:r w:rsidR="00C94B6A">
        <w:rPr>
          <w:rFonts w:ascii="Lato" w:hAnsi="Lato"/>
          <w:color w:val="000000" w:themeColor="text1"/>
        </w:rPr>
        <w:t xml:space="preserve"> in 15 of the most common fire-rated </w:t>
      </w:r>
      <w:r>
        <w:rPr>
          <w:rFonts w:ascii="Lato" w:hAnsi="Lato"/>
          <w:color w:val="000000" w:themeColor="text1"/>
        </w:rPr>
        <w:t>floor-to-ceiling assemblies</w:t>
      </w:r>
      <w:r w:rsidR="00C94B6A">
        <w:rPr>
          <w:rFonts w:ascii="Lato" w:hAnsi="Lato"/>
          <w:color w:val="000000" w:themeColor="text1"/>
        </w:rPr>
        <w:t xml:space="preserve">. This certifies that the products </w:t>
      </w:r>
      <w:r w:rsidR="00635785">
        <w:rPr>
          <w:rFonts w:ascii="Lato" w:hAnsi="Lato"/>
          <w:color w:val="000000" w:themeColor="text1"/>
        </w:rPr>
        <w:t xml:space="preserve">meet rigorous safety standards </w:t>
      </w:r>
      <w:r w:rsidR="00221D55">
        <w:rPr>
          <w:rFonts w:ascii="Lato" w:hAnsi="Lato"/>
          <w:color w:val="000000" w:themeColor="text1"/>
        </w:rPr>
        <w:t>that help architects</w:t>
      </w:r>
      <w:r w:rsidR="00E90331">
        <w:rPr>
          <w:rFonts w:ascii="Lato" w:hAnsi="Lato"/>
          <w:color w:val="000000" w:themeColor="text1"/>
        </w:rPr>
        <w:t xml:space="preserve">, </w:t>
      </w:r>
      <w:r w:rsidR="00E86269">
        <w:rPr>
          <w:rFonts w:ascii="Lato" w:hAnsi="Lato"/>
          <w:color w:val="000000" w:themeColor="text1"/>
        </w:rPr>
        <w:t>specifiers</w:t>
      </w:r>
      <w:r w:rsidR="00D63CA2">
        <w:rPr>
          <w:rFonts w:ascii="Lato" w:hAnsi="Lato"/>
          <w:color w:val="000000" w:themeColor="text1"/>
        </w:rPr>
        <w:t>, contractors</w:t>
      </w:r>
      <w:r w:rsidR="00E86269">
        <w:rPr>
          <w:rFonts w:ascii="Lato" w:hAnsi="Lato"/>
          <w:color w:val="000000" w:themeColor="text1"/>
        </w:rPr>
        <w:t>,</w:t>
      </w:r>
      <w:r w:rsidR="00D63CA2">
        <w:rPr>
          <w:rFonts w:ascii="Lato" w:hAnsi="Lato"/>
          <w:color w:val="000000" w:themeColor="text1"/>
        </w:rPr>
        <w:t xml:space="preserve"> </w:t>
      </w:r>
      <w:r w:rsidR="006A1370">
        <w:rPr>
          <w:rFonts w:ascii="Lato" w:hAnsi="Lato"/>
          <w:color w:val="000000" w:themeColor="text1"/>
        </w:rPr>
        <w:t xml:space="preserve">and </w:t>
      </w:r>
      <w:r w:rsidR="00D63CA2">
        <w:rPr>
          <w:rFonts w:ascii="Lato" w:hAnsi="Lato"/>
          <w:color w:val="000000" w:themeColor="text1"/>
        </w:rPr>
        <w:t>installers</w:t>
      </w:r>
      <w:r w:rsidR="00221D55">
        <w:rPr>
          <w:rFonts w:ascii="Lato" w:hAnsi="Lato"/>
          <w:color w:val="000000" w:themeColor="text1"/>
        </w:rPr>
        <w:t xml:space="preserve"> comply with fire codes and enhance building safety</w:t>
      </w:r>
      <w:r>
        <w:rPr>
          <w:rFonts w:ascii="Lato" w:hAnsi="Lato"/>
          <w:color w:val="000000" w:themeColor="text1"/>
        </w:rPr>
        <w:t xml:space="preserve">. </w:t>
      </w:r>
      <w:r w:rsidR="00C94B6A">
        <w:rPr>
          <w:rFonts w:ascii="Lato" w:hAnsi="Lato"/>
          <w:color w:val="000000" w:themeColor="text1"/>
        </w:rPr>
        <w:t xml:space="preserve">It also </w:t>
      </w:r>
      <w:r w:rsidR="00E37A3B">
        <w:rPr>
          <w:rFonts w:ascii="Lato" w:hAnsi="Lato"/>
          <w:color w:val="000000" w:themeColor="text1"/>
        </w:rPr>
        <w:t xml:space="preserve">adds </w:t>
      </w:r>
      <w:r w:rsidR="00C94B6A">
        <w:rPr>
          <w:rFonts w:ascii="Lato" w:hAnsi="Lato"/>
          <w:color w:val="000000" w:themeColor="text1"/>
        </w:rPr>
        <w:t xml:space="preserve">an essential </w:t>
      </w:r>
      <w:r w:rsidR="00E37A3B">
        <w:rPr>
          <w:rFonts w:ascii="Lato" w:hAnsi="Lato"/>
          <w:color w:val="000000" w:themeColor="text1"/>
        </w:rPr>
        <w:t>layer of fire protection in multi-story building</w:t>
      </w:r>
      <w:r w:rsidR="00A0686C">
        <w:rPr>
          <w:rFonts w:ascii="Lato" w:hAnsi="Lato"/>
          <w:color w:val="000000" w:themeColor="text1"/>
        </w:rPr>
        <w:t>s</w:t>
      </w:r>
      <w:r w:rsidR="00E37A3B">
        <w:rPr>
          <w:rFonts w:ascii="Lato" w:hAnsi="Lato"/>
          <w:color w:val="000000" w:themeColor="text1"/>
        </w:rPr>
        <w:t xml:space="preserve"> and high-occupancy spaces where</w:t>
      </w:r>
      <w:r w:rsidR="00C94B6A">
        <w:rPr>
          <w:rFonts w:ascii="Lato" w:hAnsi="Lato"/>
          <w:color w:val="000000" w:themeColor="text1"/>
        </w:rPr>
        <w:t xml:space="preserve"> safety and code compliance are critical</w:t>
      </w:r>
      <w:r w:rsidR="00E37A3B">
        <w:rPr>
          <w:rFonts w:ascii="Lato" w:hAnsi="Lato"/>
          <w:color w:val="000000" w:themeColor="text1"/>
        </w:rPr>
        <w:t>.</w:t>
      </w:r>
    </w:p>
    <w:p w14:paraId="2BC6BCA8" w14:textId="77777777" w:rsidR="000F63F4" w:rsidRDefault="000F63F4" w:rsidP="002F1D30">
      <w:pPr>
        <w:rPr>
          <w:rFonts w:ascii="Lato" w:hAnsi="Lato"/>
          <w:color w:val="000000" w:themeColor="text1"/>
        </w:rPr>
      </w:pPr>
    </w:p>
    <w:p w14:paraId="139B675C" w14:textId="129F404C" w:rsidR="00926543" w:rsidRDefault="00926543" w:rsidP="00926543">
      <w:pPr>
        <w:rPr>
          <w:rFonts w:ascii="Lato" w:hAnsi="Lato"/>
          <w:color w:val="000000" w:themeColor="text1"/>
        </w:rPr>
      </w:pPr>
      <w:r w:rsidRPr="1FFB1709">
        <w:rPr>
          <w:rFonts w:ascii="Lato" w:hAnsi="Lato"/>
          <w:color w:val="000000" w:themeColor="text1"/>
        </w:rPr>
        <w:t xml:space="preserve">“This achievement underscores the </w:t>
      </w:r>
      <w:r w:rsidR="0010491D" w:rsidRPr="1FFB1709">
        <w:rPr>
          <w:rFonts w:ascii="Lato" w:hAnsi="Lato"/>
          <w:color w:val="000000" w:themeColor="text1"/>
        </w:rPr>
        <w:t>kind of</w:t>
      </w:r>
      <w:r w:rsidR="00C94B6A">
        <w:rPr>
          <w:rFonts w:ascii="Lato" w:hAnsi="Lato"/>
          <w:color w:val="000000" w:themeColor="text1"/>
        </w:rPr>
        <w:t xml:space="preserve"> continuous improvement</w:t>
      </w:r>
      <w:r w:rsidRPr="1FFB1709">
        <w:rPr>
          <w:rFonts w:ascii="Lato" w:hAnsi="Lato"/>
          <w:color w:val="000000" w:themeColor="text1"/>
        </w:rPr>
        <w:t xml:space="preserve"> that </w:t>
      </w:r>
      <w:r w:rsidR="005A2908" w:rsidRPr="1FFB1709">
        <w:rPr>
          <w:rFonts w:ascii="Lato" w:hAnsi="Lato"/>
          <w:color w:val="000000" w:themeColor="text1"/>
        </w:rPr>
        <w:t>make</w:t>
      </w:r>
      <w:r w:rsidR="00183313">
        <w:rPr>
          <w:rFonts w:ascii="Lato" w:hAnsi="Lato"/>
          <w:color w:val="000000" w:themeColor="text1"/>
        </w:rPr>
        <w:t>s</w:t>
      </w:r>
      <w:r w:rsidR="001B0A7F" w:rsidRPr="1FFB1709">
        <w:rPr>
          <w:rFonts w:ascii="Lato" w:hAnsi="Lato"/>
          <w:color w:val="000000" w:themeColor="text1"/>
        </w:rPr>
        <w:t xml:space="preserve"> </w:t>
      </w:r>
      <w:r w:rsidRPr="1FFB1709">
        <w:rPr>
          <w:rFonts w:ascii="Lato" w:hAnsi="Lato"/>
          <w:color w:val="000000" w:themeColor="text1"/>
        </w:rPr>
        <w:t xml:space="preserve">LATICRETE </w:t>
      </w:r>
      <w:r w:rsidR="001B0A7F" w:rsidRPr="1FFB1709">
        <w:rPr>
          <w:rFonts w:ascii="Lato" w:hAnsi="Lato"/>
          <w:color w:val="000000" w:themeColor="text1"/>
        </w:rPr>
        <w:t>a leader</w:t>
      </w:r>
      <w:r w:rsidRPr="1FFB1709">
        <w:rPr>
          <w:rFonts w:ascii="Lato" w:hAnsi="Lato"/>
          <w:color w:val="000000" w:themeColor="text1"/>
        </w:rPr>
        <w:t xml:space="preserve">,” said Joseph Rizzo, director of sales for concrete and substrate preparation at LATICRETE. “Pushing the envelope on product safety and versatility is how we’ve set the standard for decades. This UL </w:t>
      </w:r>
      <w:r w:rsidR="005341DA" w:rsidRPr="1FFB1709">
        <w:rPr>
          <w:rFonts w:ascii="Lato" w:hAnsi="Lato"/>
          <w:color w:val="000000" w:themeColor="text1"/>
        </w:rPr>
        <w:t>designation</w:t>
      </w:r>
      <w:r w:rsidRPr="1FFB1709">
        <w:rPr>
          <w:rFonts w:ascii="Lato" w:hAnsi="Lato"/>
          <w:color w:val="000000" w:themeColor="text1"/>
        </w:rPr>
        <w:t xml:space="preserve"> joins other </w:t>
      </w:r>
      <w:r w:rsidR="007C52BE">
        <w:rPr>
          <w:rFonts w:ascii="Lato" w:hAnsi="Lato"/>
          <w:color w:val="000000" w:themeColor="text1"/>
        </w:rPr>
        <w:t>accomplishments</w:t>
      </w:r>
      <w:r w:rsidR="007C52BE" w:rsidRPr="1FFB1709">
        <w:rPr>
          <w:rFonts w:ascii="Lato" w:hAnsi="Lato"/>
          <w:color w:val="000000" w:themeColor="text1"/>
        </w:rPr>
        <w:t xml:space="preserve"> </w:t>
      </w:r>
      <w:r w:rsidRPr="1FFB1709">
        <w:rPr>
          <w:rFonts w:ascii="Lato" w:hAnsi="Lato"/>
          <w:color w:val="000000" w:themeColor="text1"/>
        </w:rPr>
        <w:t>for these products, including UL GREENGUARD</w:t>
      </w:r>
      <w:r w:rsidRPr="1FFB1709">
        <w:rPr>
          <w:rFonts w:ascii="Lato" w:hAnsi="Lato"/>
          <w:color w:val="000000" w:themeColor="text1"/>
          <w:vertAlign w:val="superscript"/>
        </w:rPr>
        <w:t>®</w:t>
      </w:r>
      <w:r w:rsidRPr="1FFB1709">
        <w:rPr>
          <w:rFonts w:ascii="Lato" w:hAnsi="Lato"/>
          <w:color w:val="000000" w:themeColor="text1"/>
        </w:rPr>
        <w:t xml:space="preserve"> certifications and environmental product declarations for select </w:t>
      </w:r>
      <w:r w:rsidR="006A5CF7">
        <w:rPr>
          <w:rFonts w:ascii="Lato" w:hAnsi="Lato"/>
          <w:color w:val="000000" w:themeColor="text1"/>
        </w:rPr>
        <w:t>materials</w:t>
      </w:r>
      <w:r w:rsidRPr="1FFB1709">
        <w:rPr>
          <w:rFonts w:ascii="Lato" w:hAnsi="Lato"/>
          <w:color w:val="000000" w:themeColor="text1"/>
        </w:rPr>
        <w:t xml:space="preserve">. </w:t>
      </w:r>
      <w:r w:rsidR="006A5CF7">
        <w:rPr>
          <w:rFonts w:ascii="Lato" w:hAnsi="Lato"/>
          <w:color w:val="000000" w:themeColor="text1"/>
        </w:rPr>
        <w:t>Certifying the</w:t>
      </w:r>
      <w:r w:rsidR="006A5CF7" w:rsidRPr="1FFB1709">
        <w:rPr>
          <w:rFonts w:ascii="Lato" w:hAnsi="Lato"/>
          <w:color w:val="000000" w:themeColor="text1"/>
        </w:rPr>
        <w:t xml:space="preserve"> </w:t>
      </w:r>
      <w:r w:rsidRPr="1FFB1709">
        <w:rPr>
          <w:rFonts w:ascii="Lato" w:hAnsi="Lato"/>
          <w:color w:val="000000" w:themeColor="text1"/>
        </w:rPr>
        <w:t xml:space="preserve">fire resistance </w:t>
      </w:r>
      <w:r w:rsidR="006A5CF7">
        <w:rPr>
          <w:rFonts w:ascii="Lato" w:hAnsi="Lato"/>
          <w:color w:val="000000" w:themeColor="text1"/>
        </w:rPr>
        <w:t>of</w:t>
      </w:r>
      <w:r w:rsidR="006A5CF7" w:rsidRPr="1FFB1709">
        <w:rPr>
          <w:rFonts w:ascii="Lato" w:hAnsi="Lato"/>
          <w:color w:val="000000" w:themeColor="text1"/>
        </w:rPr>
        <w:t xml:space="preserve"> </w:t>
      </w:r>
      <w:r w:rsidRPr="1FFB1709">
        <w:rPr>
          <w:rFonts w:ascii="Lato" w:hAnsi="Lato"/>
          <w:color w:val="000000" w:themeColor="text1"/>
        </w:rPr>
        <w:t>these underlayments reaffirms that going with LATICRETE continues to be a prudent choice for projects large and small.”</w:t>
      </w:r>
    </w:p>
    <w:p w14:paraId="4BD8EFC4" w14:textId="77777777" w:rsidR="00926543" w:rsidRDefault="00926543" w:rsidP="00926543">
      <w:pPr>
        <w:rPr>
          <w:rFonts w:ascii="Lato" w:hAnsi="Lato"/>
          <w:color w:val="000000" w:themeColor="text1"/>
        </w:rPr>
      </w:pPr>
    </w:p>
    <w:p w14:paraId="78000EF5" w14:textId="7CA0D283" w:rsidR="000F63F4" w:rsidRDefault="009059D1" w:rsidP="002F1D30">
      <w:pPr>
        <w:rPr>
          <w:rFonts w:ascii="Lato" w:hAnsi="Lato"/>
          <w:color w:val="000000" w:themeColor="text1"/>
        </w:rPr>
      </w:pPr>
      <w:r w:rsidRPr="1FFB1709">
        <w:rPr>
          <w:rFonts w:ascii="Lato" w:hAnsi="Lato"/>
          <w:color w:val="000000" w:themeColor="text1"/>
        </w:rPr>
        <w:t>NXT Level, NXT Level Flow, SUPERCAP SC500, and SUPERCAP SC500-PLUS</w:t>
      </w:r>
      <w:r w:rsidR="000F63F4" w:rsidRPr="1FFB1709">
        <w:rPr>
          <w:rFonts w:ascii="Lato" w:hAnsi="Lato"/>
          <w:color w:val="000000" w:themeColor="text1"/>
        </w:rPr>
        <w:t xml:space="preserve"> </w:t>
      </w:r>
      <w:r w:rsidRPr="1FFB1709">
        <w:rPr>
          <w:rFonts w:ascii="Lato" w:hAnsi="Lato"/>
          <w:color w:val="000000" w:themeColor="text1"/>
        </w:rPr>
        <w:t xml:space="preserve">are </w:t>
      </w:r>
      <w:r w:rsidR="000F63F4" w:rsidRPr="1FFB1709">
        <w:rPr>
          <w:rFonts w:ascii="Lato" w:hAnsi="Lato"/>
          <w:color w:val="000000" w:themeColor="text1"/>
        </w:rPr>
        <w:t xml:space="preserve">high-strength, cement-based self-leveling underlayments </w:t>
      </w:r>
      <w:r w:rsidRPr="1FFB1709">
        <w:rPr>
          <w:rFonts w:ascii="Lato" w:hAnsi="Lato"/>
          <w:color w:val="000000" w:themeColor="text1"/>
        </w:rPr>
        <w:t xml:space="preserve">that </w:t>
      </w:r>
      <w:r w:rsidR="00190653" w:rsidRPr="1FFB1709">
        <w:rPr>
          <w:rFonts w:ascii="Lato" w:hAnsi="Lato"/>
          <w:color w:val="000000" w:themeColor="text1"/>
        </w:rPr>
        <w:t>are ideal for projects</w:t>
      </w:r>
      <w:r w:rsidR="000F63F4" w:rsidRPr="1FFB1709">
        <w:rPr>
          <w:rFonts w:ascii="Lato" w:hAnsi="Lato"/>
          <w:color w:val="000000" w:themeColor="text1"/>
        </w:rPr>
        <w:t xml:space="preserve"> where superior floor flatness </w:t>
      </w:r>
      <w:r w:rsidR="00190653" w:rsidRPr="1FFB1709">
        <w:rPr>
          <w:rFonts w:ascii="Lato" w:hAnsi="Lato"/>
          <w:color w:val="000000" w:themeColor="text1"/>
        </w:rPr>
        <w:t>is essential</w:t>
      </w:r>
      <w:r w:rsidR="000F63F4" w:rsidRPr="1FFB1709">
        <w:rPr>
          <w:rFonts w:ascii="Lato" w:hAnsi="Lato"/>
          <w:color w:val="000000" w:themeColor="text1"/>
        </w:rPr>
        <w:t xml:space="preserve">. Such underlayments outperform traditional gypsum underlayments with faster cure times, enhanced durability, superior water resistance, and direct compatibility with flooring adhesives. </w:t>
      </w:r>
    </w:p>
    <w:p w14:paraId="66C1C3D7" w14:textId="77777777" w:rsidR="000F63F4" w:rsidRDefault="000F63F4" w:rsidP="002F1D30">
      <w:pPr>
        <w:rPr>
          <w:rFonts w:ascii="Lato" w:hAnsi="Lato"/>
          <w:color w:val="000000" w:themeColor="text1"/>
        </w:rPr>
      </w:pPr>
    </w:p>
    <w:p w14:paraId="380AE9F7" w14:textId="3F20A3BD" w:rsidR="002A7982" w:rsidRDefault="00CE0BF8" w:rsidP="00173D6F">
      <w:pPr>
        <w:rPr>
          <w:rFonts w:ascii="Lato" w:hAnsi="Lato"/>
          <w:color w:val="000000" w:themeColor="text1"/>
        </w:rPr>
      </w:pPr>
      <w:r>
        <w:rPr>
          <w:rFonts w:ascii="Lato" w:hAnsi="Lato"/>
          <w:color w:val="000000" w:themeColor="text1"/>
        </w:rPr>
        <w:t>As with other</w:t>
      </w:r>
      <w:r w:rsidR="00173D6F">
        <w:rPr>
          <w:rFonts w:ascii="Lato" w:hAnsi="Lato"/>
          <w:color w:val="000000" w:themeColor="text1"/>
        </w:rPr>
        <w:t xml:space="preserve"> LATICRETE </w:t>
      </w:r>
      <w:r>
        <w:rPr>
          <w:rFonts w:ascii="Lato" w:hAnsi="Lato"/>
          <w:color w:val="000000" w:themeColor="text1"/>
        </w:rPr>
        <w:t xml:space="preserve">products, </w:t>
      </w:r>
      <w:r w:rsidR="00C3460E">
        <w:rPr>
          <w:rFonts w:ascii="Lato" w:hAnsi="Lato"/>
          <w:color w:val="000000" w:themeColor="text1"/>
        </w:rPr>
        <w:t xml:space="preserve">these </w:t>
      </w:r>
      <w:r>
        <w:rPr>
          <w:rFonts w:ascii="Lato" w:hAnsi="Lato"/>
          <w:color w:val="000000" w:themeColor="text1"/>
        </w:rPr>
        <w:t>offerings are formulated wit</w:t>
      </w:r>
      <w:r w:rsidR="00286CAF">
        <w:rPr>
          <w:rFonts w:ascii="Lato" w:hAnsi="Lato"/>
          <w:color w:val="000000" w:themeColor="text1"/>
        </w:rPr>
        <w:t>h the needs of contractors and installers in mind. S</w:t>
      </w:r>
      <w:r w:rsidR="00173D6F">
        <w:rPr>
          <w:rFonts w:ascii="Lato" w:hAnsi="Lato"/>
          <w:color w:val="000000" w:themeColor="text1"/>
        </w:rPr>
        <w:t>peed and efficiency</w:t>
      </w:r>
      <w:r w:rsidR="00286CAF">
        <w:rPr>
          <w:rFonts w:ascii="Lato" w:hAnsi="Lato"/>
          <w:color w:val="000000" w:themeColor="text1"/>
        </w:rPr>
        <w:t xml:space="preserve"> are held paramount</w:t>
      </w:r>
      <w:r w:rsidR="00B65AD7">
        <w:rPr>
          <w:rFonts w:ascii="Lato" w:hAnsi="Lato"/>
          <w:color w:val="000000" w:themeColor="text1"/>
        </w:rPr>
        <w:t xml:space="preserve">, which is why </w:t>
      </w:r>
      <w:r w:rsidR="00EE297A">
        <w:rPr>
          <w:rFonts w:ascii="Lato" w:hAnsi="Lato"/>
          <w:color w:val="000000" w:themeColor="text1"/>
        </w:rPr>
        <w:t>these LATICRETE underlayments are</w:t>
      </w:r>
      <w:r w:rsidR="00173D6F">
        <w:rPr>
          <w:rFonts w:ascii="Lato" w:hAnsi="Lato"/>
          <w:color w:val="000000" w:themeColor="text1"/>
        </w:rPr>
        <w:t xml:space="preserve"> walkable within one to four hours and allow for </w:t>
      </w:r>
      <w:r w:rsidR="00190653">
        <w:rPr>
          <w:rFonts w:ascii="Lato" w:hAnsi="Lato"/>
          <w:color w:val="000000" w:themeColor="text1"/>
        </w:rPr>
        <w:t>flooring</w:t>
      </w:r>
      <w:r w:rsidR="00173D6F">
        <w:rPr>
          <w:rFonts w:ascii="Lato" w:hAnsi="Lato"/>
          <w:color w:val="000000" w:themeColor="text1"/>
        </w:rPr>
        <w:t xml:space="preserve"> installation in as little as 16</w:t>
      </w:r>
      <w:r w:rsidR="004E4368">
        <w:rPr>
          <w:rFonts w:ascii="Lato" w:hAnsi="Lato"/>
          <w:color w:val="000000" w:themeColor="text1"/>
        </w:rPr>
        <w:t xml:space="preserve"> to </w:t>
      </w:r>
      <w:r w:rsidR="00173D6F">
        <w:rPr>
          <w:rFonts w:ascii="Lato" w:hAnsi="Lato"/>
          <w:color w:val="000000" w:themeColor="text1"/>
        </w:rPr>
        <w:t>24 hours. The pumpable and pourable formulations ensure smooth, level surfaces over a range of substrates</w:t>
      </w:r>
      <w:r w:rsidR="00C94B6A">
        <w:rPr>
          <w:rFonts w:ascii="Lato" w:hAnsi="Lato"/>
          <w:color w:val="000000" w:themeColor="text1"/>
        </w:rPr>
        <w:t xml:space="preserve"> </w:t>
      </w:r>
      <w:r w:rsidR="00393F56">
        <w:rPr>
          <w:rFonts w:ascii="Lato" w:hAnsi="Lato"/>
          <w:color w:val="000000" w:themeColor="text1"/>
        </w:rPr>
        <w:t>with no</w:t>
      </w:r>
      <w:r w:rsidR="005B7DDF">
        <w:rPr>
          <w:rFonts w:ascii="Lato" w:hAnsi="Lato"/>
          <w:color w:val="000000" w:themeColor="text1"/>
        </w:rPr>
        <w:t xml:space="preserve"> sealer required</w:t>
      </w:r>
      <w:r w:rsidR="00173D6F">
        <w:rPr>
          <w:rFonts w:ascii="Lato" w:hAnsi="Lato"/>
          <w:color w:val="000000" w:themeColor="text1"/>
        </w:rPr>
        <w:t>.</w:t>
      </w:r>
    </w:p>
    <w:p w14:paraId="41FE583C" w14:textId="77777777" w:rsidR="002033A1" w:rsidRDefault="002033A1" w:rsidP="002033A1">
      <w:pPr>
        <w:rPr>
          <w:rFonts w:ascii="Lato" w:hAnsi="Lato"/>
          <w:color w:val="000000" w:themeColor="text1"/>
        </w:rPr>
      </w:pPr>
    </w:p>
    <w:p w14:paraId="558BBB8E" w14:textId="2F7D09C8" w:rsidR="002033A1" w:rsidRPr="00597EE4" w:rsidRDefault="002033A1" w:rsidP="002033A1">
      <w:pPr>
        <w:rPr>
          <w:rFonts w:ascii="Lato" w:hAnsi="Lato"/>
          <w:color w:val="000000" w:themeColor="text1"/>
        </w:rPr>
      </w:pPr>
      <w:r w:rsidRPr="00597EE4">
        <w:rPr>
          <w:rFonts w:ascii="Lato" w:hAnsi="Lato"/>
          <w:color w:val="000000" w:themeColor="text1"/>
        </w:rPr>
        <w:t xml:space="preserve">For more information, visit </w:t>
      </w:r>
      <w:hyperlink r:id="rId15" w:history="1">
        <w:r w:rsidR="0020749C" w:rsidRPr="009B1A89">
          <w:rPr>
            <w:rStyle w:val="Hyperlink"/>
            <w:rFonts w:ascii="Lato" w:hAnsi="Lato"/>
          </w:rPr>
          <w:t>https://www.laticrete.com</w:t>
        </w:r>
      </w:hyperlink>
      <w:r w:rsidRPr="00597EE4">
        <w:rPr>
          <w:rFonts w:ascii="Lato" w:hAnsi="Lato"/>
        </w:rPr>
        <w:t xml:space="preserve">. </w:t>
      </w:r>
    </w:p>
    <w:p w14:paraId="3C0BD228" w14:textId="77777777" w:rsidR="00597EE4" w:rsidRDefault="00597EE4" w:rsidP="00C73CAF">
      <w:pPr>
        <w:rPr>
          <w:rFonts w:ascii="Lato" w:hAnsi="Lato"/>
          <w:color w:val="000000" w:themeColor="text1"/>
        </w:rPr>
      </w:pPr>
    </w:p>
    <w:p w14:paraId="73ACF53C" w14:textId="77777777" w:rsidR="00B62DE5" w:rsidRPr="00DC348C" w:rsidRDefault="00B62DE5" w:rsidP="00B62DE5">
      <w:pPr>
        <w:jc w:val="center"/>
        <w:rPr>
          <w:rFonts w:ascii="Lato" w:hAnsi="Lato"/>
          <w:color w:val="000000" w:themeColor="text1"/>
        </w:rPr>
      </w:pPr>
      <w:r w:rsidRPr="00DC348C">
        <w:rPr>
          <w:rFonts w:ascii="Lato" w:hAnsi="Lato"/>
          <w:color w:val="000000" w:themeColor="text1"/>
        </w:rPr>
        <w:t>#</w:t>
      </w:r>
      <w:r>
        <w:rPr>
          <w:rFonts w:ascii="Lato" w:hAnsi="Lato"/>
          <w:color w:val="000000" w:themeColor="text1"/>
        </w:rPr>
        <w:t xml:space="preserve"> </w:t>
      </w:r>
      <w:r w:rsidRPr="00DC348C">
        <w:rPr>
          <w:rFonts w:ascii="Lato" w:hAnsi="Lato"/>
          <w:color w:val="000000" w:themeColor="text1"/>
        </w:rPr>
        <w:t># #</w:t>
      </w:r>
    </w:p>
    <w:p w14:paraId="4D48E1DA" w14:textId="77777777" w:rsidR="00B62DE5" w:rsidRDefault="00B62DE5" w:rsidP="00B62DE5">
      <w:pPr>
        <w:rPr>
          <w:rFonts w:ascii="Lato" w:hAnsi="Lato"/>
          <w:color w:val="000000" w:themeColor="text1"/>
        </w:rPr>
      </w:pPr>
    </w:p>
    <w:p w14:paraId="000D4722" w14:textId="77777777" w:rsidR="00B62DE5" w:rsidRPr="00DC348C" w:rsidRDefault="5B81A71D" w:rsidP="00B62DE5">
      <w:pPr>
        <w:rPr>
          <w:rFonts w:ascii="Lato" w:hAnsi="Lato"/>
          <w:b/>
          <w:bCs/>
          <w:color w:val="000000" w:themeColor="text1"/>
          <w:sz w:val="18"/>
          <w:szCs w:val="18"/>
          <w:u w:val="single"/>
        </w:rPr>
      </w:pPr>
      <w:r w:rsidRPr="02D98AAA">
        <w:rPr>
          <w:rFonts w:ascii="Lato" w:hAnsi="Lato"/>
          <w:b/>
          <w:bCs/>
          <w:color w:val="000000" w:themeColor="text1"/>
          <w:sz w:val="18"/>
          <w:szCs w:val="18"/>
          <w:u w:val="single"/>
        </w:rPr>
        <w:t>About LATICRETE</w:t>
      </w:r>
    </w:p>
    <w:p w14:paraId="6E9DE003" w14:textId="006303FC" w:rsidR="00B62DE5" w:rsidRDefault="00B62DE5" w:rsidP="00B62DE5">
      <w:pPr>
        <w:rPr>
          <w:rFonts w:ascii="Lato" w:hAnsi="Lato"/>
          <w:color w:val="000000" w:themeColor="text1"/>
          <w:sz w:val="18"/>
          <w:szCs w:val="18"/>
        </w:rPr>
      </w:pPr>
      <w:r w:rsidRPr="443EE92B">
        <w:rPr>
          <w:rFonts w:ascii="Lato" w:hAnsi="Lato"/>
          <w:color w:val="000000" w:themeColor="text1"/>
          <w:sz w:val="18"/>
          <w:szCs w:val="18"/>
        </w:rPr>
        <w:t xml:space="preserve">LATICRETE is a leading manufacturer of globally proven construction solutions for the building industry. LATICRETE offers a broad range of products and systems covering tile &amp; stone installation and care, masonry installation and care, resinous and decorative floor finishes, concrete construction chemicals, and concrete restoration and care including the SUPERCAP® System. For over 65 years, LATICRETE has been committed to research and development of innovative installation products, building a reputation for superior quality, performance and customer service. LATICRETE methods, materials, and technology have been field and laboratory proven by Architects, Engineers, Contractors and Owners. Offering an array of low VOC and sustainable products, LATICRETE® products contribute to LEED certification, exceed commercial/residential VOC building requirements, and are backed by the most comprehensive warranties in the industry. For more information, visit </w:t>
      </w:r>
      <w:hyperlink r:id="rId16" w:history="1">
        <w:r w:rsidRPr="009B1A89">
          <w:rPr>
            <w:rStyle w:val="Hyperlink"/>
            <w:rFonts w:ascii="Lato" w:hAnsi="Lato"/>
            <w:sz w:val="18"/>
            <w:szCs w:val="18"/>
          </w:rPr>
          <w:t>laticrete.com</w:t>
        </w:r>
      </w:hyperlink>
      <w:r w:rsidRPr="443EE92B">
        <w:rPr>
          <w:rFonts w:ascii="Lato" w:hAnsi="Lato"/>
          <w:color w:val="000000" w:themeColor="text1"/>
          <w:sz w:val="18"/>
          <w:szCs w:val="18"/>
        </w:rPr>
        <w:t>.</w:t>
      </w:r>
    </w:p>
    <w:p w14:paraId="62DE124E" w14:textId="5054FEB9" w:rsidR="00B62DE5" w:rsidRPr="00B62DE5" w:rsidRDefault="00B62DE5" w:rsidP="1DAC08CB">
      <w:pPr>
        <w:rPr>
          <w:rFonts w:ascii="Lato" w:hAnsi="Lato"/>
          <w:color w:val="000000" w:themeColor="text1"/>
          <w:sz w:val="18"/>
          <w:szCs w:val="18"/>
        </w:rPr>
      </w:pPr>
    </w:p>
    <w:sectPr w:rsidR="00B62DE5" w:rsidRPr="00B62DE5" w:rsidSect="00A20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3545E"/>
    <w:multiLevelType w:val="multilevel"/>
    <w:tmpl w:val="E0E41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702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E5"/>
    <w:rsid w:val="0000215D"/>
    <w:rsid w:val="000026C3"/>
    <w:rsid w:val="0000596D"/>
    <w:rsid w:val="0001175B"/>
    <w:rsid w:val="00011BCA"/>
    <w:rsid w:val="00011C79"/>
    <w:rsid w:val="00012A28"/>
    <w:rsid w:val="000133F0"/>
    <w:rsid w:val="0001376C"/>
    <w:rsid w:val="00013F19"/>
    <w:rsid w:val="000141FC"/>
    <w:rsid w:val="00014213"/>
    <w:rsid w:val="000144FC"/>
    <w:rsid w:val="00014C39"/>
    <w:rsid w:val="00015D13"/>
    <w:rsid w:val="00020229"/>
    <w:rsid w:val="00020505"/>
    <w:rsid w:val="00021AC2"/>
    <w:rsid w:val="00025EDA"/>
    <w:rsid w:val="000277A8"/>
    <w:rsid w:val="00031CCA"/>
    <w:rsid w:val="00033D8E"/>
    <w:rsid w:val="0003783C"/>
    <w:rsid w:val="00037881"/>
    <w:rsid w:val="00037D1F"/>
    <w:rsid w:val="00037F3C"/>
    <w:rsid w:val="00037FA2"/>
    <w:rsid w:val="0004241F"/>
    <w:rsid w:val="000429D8"/>
    <w:rsid w:val="00044C0F"/>
    <w:rsid w:val="00047100"/>
    <w:rsid w:val="0006083E"/>
    <w:rsid w:val="000621DE"/>
    <w:rsid w:val="00067DE5"/>
    <w:rsid w:val="00072146"/>
    <w:rsid w:val="00073636"/>
    <w:rsid w:val="00073AA1"/>
    <w:rsid w:val="0007505D"/>
    <w:rsid w:val="000821D4"/>
    <w:rsid w:val="00083795"/>
    <w:rsid w:val="00086139"/>
    <w:rsid w:val="0009110E"/>
    <w:rsid w:val="00092E52"/>
    <w:rsid w:val="000932C7"/>
    <w:rsid w:val="00093D8A"/>
    <w:rsid w:val="0009472E"/>
    <w:rsid w:val="000A01DA"/>
    <w:rsid w:val="000A043E"/>
    <w:rsid w:val="000A3263"/>
    <w:rsid w:val="000A40B7"/>
    <w:rsid w:val="000A6100"/>
    <w:rsid w:val="000B0FC1"/>
    <w:rsid w:val="000B12DD"/>
    <w:rsid w:val="000B1AA6"/>
    <w:rsid w:val="000B4BB2"/>
    <w:rsid w:val="000B6948"/>
    <w:rsid w:val="000B6C5F"/>
    <w:rsid w:val="000C02BC"/>
    <w:rsid w:val="000C1CB5"/>
    <w:rsid w:val="000C3123"/>
    <w:rsid w:val="000C34C8"/>
    <w:rsid w:val="000C3619"/>
    <w:rsid w:val="000C4F91"/>
    <w:rsid w:val="000C5101"/>
    <w:rsid w:val="000C56C9"/>
    <w:rsid w:val="000C6D4E"/>
    <w:rsid w:val="000D0238"/>
    <w:rsid w:val="000D1111"/>
    <w:rsid w:val="000D7E3A"/>
    <w:rsid w:val="000E035E"/>
    <w:rsid w:val="000E1648"/>
    <w:rsid w:val="000E41F7"/>
    <w:rsid w:val="000E60B2"/>
    <w:rsid w:val="000F63F4"/>
    <w:rsid w:val="000F6683"/>
    <w:rsid w:val="0010207D"/>
    <w:rsid w:val="00102D1F"/>
    <w:rsid w:val="0010491D"/>
    <w:rsid w:val="00106B4C"/>
    <w:rsid w:val="001073D8"/>
    <w:rsid w:val="00107AAC"/>
    <w:rsid w:val="00111830"/>
    <w:rsid w:val="001135BC"/>
    <w:rsid w:val="00114426"/>
    <w:rsid w:val="001246AB"/>
    <w:rsid w:val="001256C8"/>
    <w:rsid w:val="00126735"/>
    <w:rsid w:val="00127CA1"/>
    <w:rsid w:val="001310FA"/>
    <w:rsid w:val="00131424"/>
    <w:rsid w:val="00134A4E"/>
    <w:rsid w:val="001351E4"/>
    <w:rsid w:val="00136990"/>
    <w:rsid w:val="00137CA9"/>
    <w:rsid w:val="0014097E"/>
    <w:rsid w:val="00142374"/>
    <w:rsid w:val="0014278E"/>
    <w:rsid w:val="001427AD"/>
    <w:rsid w:val="001442A9"/>
    <w:rsid w:val="001450C3"/>
    <w:rsid w:val="00146959"/>
    <w:rsid w:val="00146D15"/>
    <w:rsid w:val="00156437"/>
    <w:rsid w:val="00157C2D"/>
    <w:rsid w:val="00157CC8"/>
    <w:rsid w:val="001608E5"/>
    <w:rsid w:val="00160E88"/>
    <w:rsid w:val="001625F6"/>
    <w:rsid w:val="001632D1"/>
    <w:rsid w:val="0017063F"/>
    <w:rsid w:val="00170DDA"/>
    <w:rsid w:val="001712C9"/>
    <w:rsid w:val="0017138F"/>
    <w:rsid w:val="00173D6F"/>
    <w:rsid w:val="0017489A"/>
    <w:rsid w:val="00174A0D"/>
    <w:rsid w:val="0017545C"/>
    <w:rsid w:val="00183313"/>
    <w:rsid w:val="00185D0D"/>
    <w:rsid w:val="0018635D"/>
    <w:rsid w:val="001876F1"/>
    <w:rsid w:val="00190653"/>
    <w:rsid w:val="001940CA"/>
    <w:rsid w:val="001944AC"/>
    <w:rsid w:val="001949E4"/>
    <w:rsid w:val="00195C22"/>
    <w:rsid w:val="0019611E"/>
    <w:rsid w:val="001971E1"/>
    <w:rsid w:val="001A38E7"/>
    <w:rsid w:val="001A5099"/>
    <w:rsid w:val="001A6A0C"/>
    <w:rsid w:val="001B0A7F"/>
    <w:rsid w:val="001B145A"/>
    <w:rsid w:val="001B165E"/>
    <w:rsid w:val="001B475C"/>
    <w:rsid w:val="001B5911"/>
    <w:rsid w:val="001B5A39"/>
    <w:rsid w:val="001B68D5"/>
    <w:rsid w:val="001B6E66"/>
    <w:rsid w:val="001C0ECA"/>
    <w:rsid w:val="001C28DF"/>
    <w:rsid w:val="001C4B88"/>
    <w:rsid w:val="001D3501"/>
    <w:rsid w:val="001D6F31"/>
    <w:rsid w:val="001E0C40"/>
    <w:rsid w:val="001E1B90"/>
    <w:rsid w:val="001E6728"/>
    <w:rsid w:val="001E74DE"/>
    <w:rsid w:val="001F0158"/>
    <w:rsid w:val="001F1B01"/>
    <w:rsid w:val="001F2851"/>
    <w:rsid w:val="001F3B14"/>
    <w:rsid w:val="001F48FB"/>
    <w:rsid w:val="001F797E"/>
    <w:rsid w:val="001F7C7D"/>
    <w:rsid w:val="00200825"/>
    <w:rsid w:val="00200CA5"/>
    <w:rsid w:val="00201C1E"/>
    <w:rsid w:val="002033A1"/>
    <w:rsid w:val="002044B0"/>
    <w:rsid w:val="00205B70"/>
    <w:rsid w:val="00206587"/>
    <w:rsid w:val="00206786"/>
    <w:rsid w:val="00206E38"/>
    <w:rsid w:val="00207403"/>
    <w:rsid w:val="0020749C"/>
    <w:rsid w:val="00207694"/>
    <w:rsid w:val="00210BF4"/>
    <w:rsid w:val="00213B5E"/>
    <w:rsid w:val="002147DB"/>
    <w:rsid w:val="0021546A"/>
    <w:rsid w:val="00215722"/>
    <w:rsid w:val="00221D55"/>
    <w:rsid w:val="00221F4C"/>
    <w:rsid w:val="0022286B"/>
    <w:rsid w:val="00222B34"/>
    <w:rsid w:val="00222C9C"/>
    <w:rsid w:val="00223343"/>
    <w:rsid w:val="00224C69"/>
    <w:rsid w:val="002261FC"/>
    <w:rsid w:val="00235FAB"/>
    <w:rsid w:val="00237BF1"/>
    <w:rsid w:val="0024255D"/>
    <w:rsid w:val="0024529E"/>
    <w:rsid w:val="0024631A"/>
    <w:rsid w:val="00250043"/>
    <w:rsid w:val="00256805"/>
    <w:rsid w:val="00257463"/>
    <w:rsid w:val="002575AD"/>
    <w:rsid w:val="00261EED"/>
    <w:rsid w:val="002643E1"/>
    <w:rsid w:val="00265B55"/>
    <w:rsid w:val="00273778"/>
    <w:rsid w:val="00273CD0"/>
    <w:rsid w:val="00275AC7"/>
    <w:rsid w:val="00276F9D"/>
    <w:rsid w:val="002818D6"/>
    <w:rsid w:val="00283467"/>
    <w:rsid w:val="002834E5"/>
    <w:rsid w:val="002843C1"/>
    <w:rsid w:val="00285A38"/>
    <w:rsid w:val="00286893"/>
    <w:rsid w:val="00286CAF"/>
    <w:rsid w:val="00290847"/>
    <w:rsid w:val="00291FFB"/>
    <w:rsid w:val="0029466D"/>
    <w:rsid w:val="00294B4B"/>
    <w:rsid w:val="00295ECF"/>
    <w:rsid w:val="002968F7"/>
    <w:rsid w:val="002A0951"/>
    <w:rsid w:val="002A20C6"/>
    <w:rsid w:val="002A3003"/>
    <w:rsid w:val="002A5C17"/>
    <w:rsid w:val="002A5D0C"/>
    <w:rsid w:val="002A76CA"/>
    <w:rsid w:val="002A7982"/>
    <w:rsid w:val="002B0005"/>
    <w:rsid w:val="002B1035"/>
    <w:rsid w:val="002B4567"/>
    <w:rsid w:val="002B59BE"/>
    <w:rsid w:val="002C0348"/>
    <w:rsid w:val="002C588E"/>
    <w:rsid w:val="002C7132"/>
    <w:rsid w:val="002D2A15"/>
    <w:rsid w:val="002D33A2"/>
    <w:rsid w:val="002D4F95"/>
    <w:rsid w:val="002D5600"/>
    <w:rsid w:val="002D57A7"/>
    <w:rsid w:val="002D798B"/>
    <w:rsid w:val="002E0DA9"/>
    <w:rsid w:val="002E0DE1"/>
    <w:rsid w:val="002E1250"/>
    <w:rsid w:val="002E15EC"/>
    <w:rsid w:val="002E1952"/>
    <w:rsid w:val="002E4C42"/>
    <w:rsid w:val="002E5B06"/>
    <w:rsid w:val="002E66D2"/>
    <w:rsid w:val="002F08FE"/>
    <w:rsid w:val="002F1D30"/>
    <w:rsid w:val="002F3649"/>
    <w:rsid w:val="002F4908"/>
    <w:rsid w:val="002F4ED3"/>
    <w:rsid w:val="002F5890"/>
    <w:rsid w:val="00300087"/>
    <w:rsid w:val="0030024A"/>
    <w:rsid w:val="00304753"/>
    <w:rsid w:val="003141DC"/>
    <w:rsid w:val="0031443D"/>
    <w:rsid w:val="003155C4"/>
    <w:rsid w:val="00315944"/>
    <w:rsid w:val="00317B61"/>
    <w:rsid w:val="00321B0F"/>
    <w:rsid w:val="00321BD8"/>
    <w:rsid w:val="003229B9"/>
    <w:rsid w:val="00324285"/>
    <w:rsid w:val="003248EB"/>
    <w:rsid w:val="0032539C"/>
    <w:rsid w:val="00326417"/>
    <w:rsid w:val="003269C7"/>
    <w:rsid w:val="0033407A"/>
    <w:rsid w:val="00335D07"/>
    <w:rsid w:val="00335EFD"/>
    <w:rsid w:val="0034005E"/>
    <w:rsid w:val="003403EF"/>
    <w:rsid w:val="00351633"/>
    <w:rsid w:val="00351690"/>
    <w:rsid w:val="00351A7F"/>
    <w:rsid w:val="0035408F"/>
    <w:rsid w:val="00355415"/>
    <w:rsid w:val="0035584E"/>
    <w:rsid w:val="003609D7"/>
    <w:rsid w:val="00362757"/>
    <w:rsid w:val="00363CA9"/>
    <w:rsid w:val="00372765"/>
    <w:rsid w:val="00372B54"/>
    <w:rsid w:val="00373FCA"/>
    <w:rsid w:val="00374106"/>
    <w:rsid w:val="00374EB1"/>
    <w:rsid w:val="0037552D"/>
    <w:rsid w:val="003778DA"/>
    <w:rsid w:val="00380C92"/>
    <w:rsid w:val="00380DFC"/>
    <w:rsid w:val="00393F56"/>
    <w:rsid w:val="0039605F"/>
    <w:rsid w:val="003A1FAB"/>
    <w:rsid w:val="003A2FB0"/>
    <w:rsid w:val="003A31CF"/>
    <w:rsid w:val="003A3AE4"/>
    <w:rsid w:val="003A501F"/>
    <w:rsid w:val="003A5BDC"/>
    <w:rsid w:val="003A5C55"/>
    <w:rsid w:val="003B3161"/>
    <w:rsid w:val="003B6FDC"/>
    <w:rsid w:val="003C16FF"/>
    <w:rsid w:val="003C3EFF"/>
    <w:rsid w:val="003C684E"/>
    <w:rsid w:val="003D01E7"/>
    <w:rsid w:val="003D020D"/>
    <w:rsid w:val="003D0B0D"/>
    <w:rsid w:val="003D3EB2"/>
    <w:rsid w:val="003D52E3"/>
    <w:rsid w:val="003D72B9"/>
    <w:rsid w:val="003E183D"/>
    <w:rsid w:val="003E32A0"/>
    <w:rsid w:val="003E4C62"/>
    <w:rsid w:val="003E7B1C"/>
    <w:rsid w:val="003F0674"/>
    <w:rsid w:val="003F122D"/>
    <w:rsid w:val="003F1720"/>
    <w:rsid w:val="003F50CA"/>
    <w:rsid w:val="003F67B0"/>
    <w:rsid w:val="003F7368"/>
    <w:rsid w:val="00406829"/>
    <w:rsid w:val="004070DE"/>
    <w:rsid w:val="00410433"/>
    <w:rsid w:val="0041197C"/>
    <w:rsid w:val="00414619"/>
    <w:rsid w:val="00415510"/>
    <w:rsid w:val="00415FC3"/>
    <w:rsid w:val="00417DB4"/>
    <w:rsid w:val="0042141B"/>
    <w:rsid w:val="00422D0E"/>
    <w:rsid w:val="00427E9E"/>
    <w:rsid w:val="00427EC0"/>
    <w:rsid w:val="004307B3"/>
    <w:rsid w:val="00430814"/>
    <w:rsid w:val="00430F50"/>
    <w:rsid w:val="004313EB"/>
    <w:rsid w:val="004317AA"/>
    <w:rsid w:val="00432FD9"/>
    <w:rsid w:val="00433B21"/>
    <w:rsid w:val="00434AF9"/>
    <w:rsid w:val="00436234"/>
    <w:rsid w:val="004367C7"/>
    <w:rsid w:val="00437DF8"/>
    <w:rsid w:val="00441563"/>
    <w:rsid w:val="00441B59"/>
    <w:rsid w:val="00441FFD"/>
    <w:rsid w:val="00444B0D"/>
    <w:rsid w:val="0044522F"/>
    <w:rsid w:val="00445FD6"/>
    <w:rsid w:val="004474C4"/>
    <w:rsid w:val="00447618"/>
    <w:rsid w:val="0044790F"/>
    <w:rsid w:val="0045120A"/>
    <w:rsid w:val="004519BB"/>
    <w:rsid w:val="004525EC"/>
    <w:rsid w:val="00453A90"/>
    <w:rsid w:val="00454031"/>
    <w:rsid w:val="00457AD0"/>
    <w:rsid w:val="00460915"/>
    <w:rsid w:val="00461479"/>
    <w:rsid w:val="0046178D"/>
    <w:rsid w:val="00462E5D"/>
    <w:rsid w:val="00463BD6"/>
    <w:rsid w:val="004663A4"/>
    <w:rsid w:val="0046782A"/>
    <w:rsid w:val="004714EE"/>
    <w:rsid w:val="0047156F"/>
    <w:rsid w:val="00472817"/>
    <w:rsid w:val="004804AD"/>
    <w:rsid w:val="00482323"/>
    <w:rsid w:val="00483D86"/>
    <w:rsid w:val="00484660"/>
    <w:rsid w:val="00486943"/>
    <w:rsid w:val="00487E87"/>
    <w:rsid w:val="00490D6E"/>
    <w:rsid w:val="00495E9A"/>
    <w:rsid w:val="004A07AB"/>
    <w:rsid w:val="004A14FA"/>
    <w:rsid w:val="004A204E"/>
    <w:rsid w:val="004A4318"/>
    <w:rsid w:val="004A5E75"/>
    <w:rsid w:val="004A7542"/>
    <w:rsid w:val="004B2D79"/>
    <w:rsid w:val="004C00C2"/>
    <w:rsid w:val="004C131D"/>
    <w:rsid w:val="004C163D"/>
    <w:rsid w:val="004C1B6E"/>
    <w:rsid w:val="004C1D3C"/>
    <w:rsid w:val="004C43CB"/>
    <w:rsid w:val="004D126A"/>
    <w:rsid w:val="004D1756"/>
    <w:rsid w:val="004D2CE0"/>
    <w:rsid w:val="004D6DBC"/>
    <w:rsid w:val="004D70A2"/>
    <w:rsid w:val="004D7F36"/>
    <w:rsid w:val="004E4368"/>
    <w:rsid w:val="004E43D2"/>
    <w:rsid w:val="004E73A2"/>
    <w:rsid w:val="004F083F"/>
    <w:rsid w:val="004F13C9"/>
    <w:rsid w:val="004F1B84"/>
    <w:rsid w:val="004F36F1"/>
    <w:rsid w:val="004F6667"/>
    <w:rsid w:val="004F7014"/>
    <w:rsid w:val="00501EB4"/>
    <w:rsid w:val="005039E2"/>
    <w:rsid w:val="005048E1"/>
    <w:rsid w:val="00504CA0"/>
    <w:rsid w:val="00505391"/>
    <w:rsid w:val="005056F6"/>
    <w:rsid w:val="00505732"/>
    <w:rsid w:val="005131F0"/>
    <w:rsid w:val="00514B84"/>
    <w:rsid w:val="00515C44"/>
    <w:rsid w:val="0051764D"/>
    <w:rsid w:val="005233EA"/>
    <w:rsid w:val="00523CB4"/>
    <w:rsid w:val="00523DAB"/>
    <w:rsid w:val="0052442B"/>
    <w:rsid w:val="005257E0"/>
    <w:rsid w:val="00531FD3"/>
    <w:rsid w:val="00532337"/>
    <w:rsid w:val="00533709"/>
    <w:rsid w:val="005341DA"/>
    <w:rsid w:val="00534592"/>
    <w:rsid w:val="00534DF8"/>
    <w:rsid w:val="005358F4"/>
    <w:rsid w:val="00536241"/>
    <w:rsid w:val="005363C2"/>
    <w:rsid w:val="005369B1"/>
    <w:rsid w:val="0053797E"/>
    <w:rsid w:val="0054022D"/>
    <w:rsid w:val="005408E6"/>
    <w:rsid w:val="00541795"/>
    <w:rsid w:val="005418E2"/>
    <w:rsid w:val="00546867"/>
    <w:rsid w:val="00546A41"/>
    <w:rsid w:val="00550408"/>
    <w:rsid w:val="0055291E"/>
    <w:rsid w:val="00553B37"/>
    <w:rsid w:val="005557B9"/>
    <w:rsid w:val="00556F7A"/>
    <w:rsid w:val="00560615"/>
    <w:rsid w:val="005610CD"/>
    <w:rsid w:val="005610D6"/>
    <w:rsid w:val="00561A62"/>
    <w:rsid w:val="00561A96"/>
    <w:rsid w:val="00562FDB"/>
    <w:rsid w:val="00566667"/>
    <w:rsid w:val="005667D4"/>
    <w:rsid w:val="00567A79"/>
    <w:rsid w:val="005707D0"/>
    <w:rsid w:val="00570B08"/>
    <w:rsid w:val="00573785"/>
    <w:rsid w:val="00575B4B"/>
    <w:rsid w:val="00575CBB"/>
    <w:rsid w:val="00576164"/>
    <w:rsid w:val="00576D03"/>
    <w:rsid w:val="00577E28"/>
    <w:rsid w:val="0058043C"/>
    <w:rsid w:val="005809C3"/>
    <w:rsid w:val="00582097"/>
    <w:rsid w:val="005859B9"/>
    <w:rsid w:val="00592696"/>
    <w:rsid w:val="00593768"/>
    <w:rsid w:val="005943BA"/>
    <w:rsid w:val="0059526E"/>
    <w:rsid w:val="0059543C"/>
    <w:rsid w:val="005958C0"/>
    <w:rsid w:val="00597EE4"/>
    <w:rsid w:val="005A11C8"/>
    <w:rsid w:val="005A129F"/>
    <w:rsid w:val="005A14F6"/>
    <w:rsid w:val="005A227D"/>
    <w:rsid w:val="005A2908"/>
    <w:rsid w:val="005A501B"/>
    <w:rsid w:val="005B014E"/>
    <w:rsid w:val="005B190C"/>
    <w:rsid w:val="005B29F2"/>
    <w:rsid w:val="005B4D3D"/>
    <w:rsid w:val="005B7DDF"/>
    <w:rsid w:val="005C0636"/>
    <w:rsid w:val="005C3A75"/>
    <w:rsid w:val="005C5519"/>
    <w:rsid w:val="005C56FF"/>
    <w:rsid w:val="005C5D79"/>
    <w:rsid w:val="005C5EF9"/>
    <w:rsid w:val="005C7635"/>
    <w:rsid w:val="005D4E58"/>
    <w:rsid w:val="005D5974"/>
    <w:rsid w:val="005D6099"/>
    <w:rsid w:val="005D6EAD"/>
    <w:rsid w:val="005E068A"/>
    <w:rsid w:val="005E3293"/>
    <w:rsid w:val="005E3532"/>
    <w:rsid w:val="005E3C8F"/>
    <w:rsid w:val="005E4566"/>
    <w:rsid w:val="005E5EDF"/>
    <w:rsid w:val="005E62F9"/>
    <w:rsid w:val="005E6D91"/>
    <w:rsid w:val="005E70F2"/>
    <w:rsid w:val="005F0AE1"/>
    <w:rsid w:val="005F0D97"/>
    <w:rsid w:val="005F139B"/>
    <w:rsid w:val="005F22D8"/>
    <w:rsid w:val="005F246F"/>
    <w:rsid w:val="005F2F38"/>
    <w:rsid w:val="005F3767"/>
    <w:rsid w:val="005F3CB9"/>
    <w:rsid w:val="005F42A8"/>
    <w:rsid w:val="005F7B13"/>
    <w:rsid w:val="00601502"/>
    <w:rsid w:val="006029D5"/>
    <w:rsid w:val="0060304E"/>
    <w:rsid w:val="00603AF9"/>
    <w:rsid w:val="00603B95"/>
    <w:rsid w:val="0060589B"/>
    <w:rsid w:val="00607B2D"/>
    <w:rsid w:val="00610FC2"/>
    <w:rsid w:val="00611705"/>
    <w:rsid w:val="00614584"/>
    <w:rsid w:val="00616BC7"/>
    <w:rsid w:val="0061778A"/>
    <w:rsid w:val="00620BD9"/>
    <w:rsid w:val="006224CC"/>
    <w:rsid w:val="0062268A"/>
    <w:rsid w:val="00622C81"/>
    <w:rsid w:val="00623B22"/>
    <w:rsid w:val="00626F18"/>
    <w:rsid w:val="0062703C"/>
    <w:rsid w:val="00627295"/>
    <w:rsid w:val="00627DEC"/>
    <w:rsid w:val="00630475"/>
    <w:rsid w:val="00630D81"/>
    <w:rsid w:val="00635577"/>
    <w:rsid w:val="00635785"/>
    <w:rsid w:val="006375D6"/>
    <w:rsid w:val="00637E44"/>
    <w:rsid w:val="00641388"/>
    <w:rsid w:val="006417D7"/>
    <w:rsid w:val="0064242F"/>
    <w:rsid w:val="00642655"/>
    <w:rsid w:val="00646214"/>
    <w:rsid w:val="00647C31"/>
    <w:rsid w:val="00650C3E"/>
    <w:rsid w:val="00652AB9"/>
    <w:rsid w:val="00652C4C"/>
    <w:rsid w:val="006544B7"/>
    <w:rsid w:val="00656A83"/>
    <w:rsid w:val="0065743F"/>
    <w:rsid w:val="0065769D"/>
    <w:rsid w:val="006654C1"/>
    <w:rsid w:val="0066665F"/>
    <w:rsid w:val="00666CDA"/>
    <w:rsid w:val="0066705F"/>
    <w:rsid w:val="00667487"/>
    <w:rsid w:val="00667866"/>
    <w:rsid w:val="006725CA"/>
    <w:rsid w:val="00674775"/>
    <w:rsid w:val="0067600F"/>
    <w:rsid w:val="0067704A"/>
    <w:rsid w:val="00677E11"/>
    <w:rsid w:val="00680F3F"/>
    <w:rsid w:val="00681816"/>
    <w:rsid w:val="00682F20"/>
    <w:rsid w:val="006834D9"/>
    <w:rsid w:val="006841D1"/>
    <w:rsid w:val="00687118"/>
    <w:rsid w:val="00695EF4"/>
    <w:rsid w:val="006963AF"/>
    <w:rsid w:val="006A0235"/>
    <w:rsid w:val="006A0426"/>
    <w:rsid w:val="006A0AE3"/>
    <w:rsid w:val="006A1370"/>
    <w:rsid w:val="006A1689"/>
    <w:rsid w:val="006A1ED0"/>
    <w:rsid w:val="006A368F"/>
    <w:rsid w:val="006A4A4A"/>
    <w:rsid w:val="006A5CF7"/>
    <w:rsid w:val="006A76C9"/>
    <w:rsid w:val="006B0306"/>
    <w:rsid w:val="006B126B"/>
    <w:rsid w:val="006B19BD"/>
    <w:rsid w:val="006B40AB"/>
    <w:rsid w:val="006B5F20"/>
    <w:rsid w:val="006B765F"/>
    <w:rsid w:val="006C050A"/>
    <w:rsid w:val="006C0669"/>
    <w:rsid w:val="006C1420"/>
    <w:rsid w:val="006C244B"/>
    <w:rsid w:val="006C550D"/>
    <w:rsid w:val="006C61C7"/>
    <w:rsid w:val="006C6DFC"/>
    <w:rsid w:val="006D2EF5"/>
    <w:rsid w:val="006D4411"/>
    <w:rsid w:val="006D4910"/>
    <w:rsid w:val="006D5564"/>
    <w:rsid w:val="006D708E"/>
    <w:rsid w:val="006D71A4"/>
    <w:rsid w:val="006D7895"/>
    <w:rsid w:val="006E0AE3"/>
    <w:rsid w:val="006E15F0"/>
    <w:rsid w:val="006E1C38"/>
    <w:rsid w:val="006E4A86"/>
    <w:rsid w:val="006E4D0D"/>
    <w:rsid w:val="006E7577"/>
    <w:rsid w:val="006F15F7"/>
    <w:rsid w:val="006F190D"/>
    <w:rsid w:val="006F2D5B"/>
    <w:rsid w:val="006F4389"/>
    <w:rsid w:val="007005FA"/>
    <w:rsid w:val="007013F9"/>
    <w:rsid w:val="007029F2"/>
    <w:rsid w:val="00706438"/>
    <w:rsid w:val="00710B22"/>
    <w:rsid w:val="00710FFB"/>
    <w:rsid w:val="00711509"/>
    <w:rsid w:val="00713786"/>
    <w:rsid w:val="007152D8"/>
    <w:rsid w:val="00715E2A"/>
    <w:rsid w:val="007208EA"/>
    <w:rsid w:val="00720C03"/>
    <w:rsid w:val="007221E7"/>
    <w:rsid w:val="00730970"/>
    <w:rsid w:val="00730E2D"/>
    <w:rsid w:val="0073292B"/>
    <w:rsid w:val="00732CE6"/>
    <w:rsid w:val="00733B85"/>
    <w:rsid w:val="00735103"/>
    <w:rsid w:val="00735473"/>
    <w:rsid w:val="0074151F"/>
    <w:rsid w:val="00741895"/>
    <w:rsid w:val="00741EFB"/>
    <w:rsid w:val="00742BEC"/>
    <w:rsid w:val="00743BB2"/>
    <w:rsid w:val="0074443D"/>
    <w:rsid w:val="007452E6"/>
    <w:rsid w:val="00745C0D"/>
    <w:rsid w:val="00745EAA"/>
    <w:rsid w:val="0074793C"/>
    <w:rsid w:val="00747C75"/>
    <w:rsid w:val="00750240"/>
    <w:rsid w:val="00750537"/>
    <w:rsid w:val="00750B11"/>
    <w:rsid w:val="0075714A"/>
    <w:rsid w:val="00760F91"/>
    <w:rsid w:val="00761824"/>
    <w:rsid w:val="0076521F"/>
    <w:rsid w:val="007665FF"/>
    <w:rsid w:val="0076674F"/>
    <w:rsid w:val="00771B1A"/>
    <w:rsid w:val="00773669"/>
    <w:rsid w:val="00773DC1"/>
    <w:rsid w:val="00774C63"/>
    <w:rsid w:val="00775C17"/>
    <w:rsid w:val="00776609"/>
    <w:rsid w:val="00776B07"/>
    <w:rsid w:val="00777C03"/>
    <w:rsid w:val="00781652"/>
    <w:rsid w:val="00782549"/>
    <w:rsid w:val="00782984"/>
    <w:rsid w:val="00783683"/>
    <w:rsid w:val="0078755C"/>
    <w:rsid w:val="007875A3"/>
    <w:rsid w:val="00790AF6"/>
    <w:rsid w:val="0079166C"/>
    <w:rsid w:val="00792A84"/>
    <w:rsid w:val="00795A83"/>
    <w:rsid w:val="007974FC"/>
    <w:rsid w:val="00797DFF"/>
    <w:rsid w:val="007A0D88"/>
    <w:rsid w:val="007A2D85"/>
    <w:rsid w:val="007A5964"/>
    <w:rsid w:val="007B234F"/>
    <w:rsid w:val="007B4D22"/>
    <w:rsid w:val="007C0751"/>
    <w:rsid w:val="007C164D"/>
    <w:rsid w:val="007C24D1"/>
    <w:rsid w:val="007C2AA6"/>
    <w:rsid w:val="007C52BE"/>
    <w:rsid w:val="007C6B26"/>
    <w:rsid w:val="007D02E2"/>
    <w:rsid w:val="007D0679"/>
    <w:rsid w:val="007D2738"/>
    <w:rsid w:val="007D2F52"/>
    <w:rsid w:val="007D5A40"/>
    <w:rsid w:val="007D6564"/>
    <w:rsid w:val="007D6D6E"/>
    <w:rsid w:val="007D6EEB"/>
    <w:rsid w:val="007D7312"/>
    <w:rsid w:val="007D79C3"/>
    <w:rsid w:val="007E0FE4"/>
    <w:rsid w:val="007E3BAA"/>
    <w:rsid w:val="007E6FD9"/>
    <w:rsid w:val="007E79B8"/>
    <w:rsid w:val="007F052E"/>
    <w:rsid w:val="007F0E1D"/>
    <w:rsid w:val="007F3C68"/>
    <w:rsid w:val="007F7C37"/>
    <w:rsid w:val="0080032E"/>
    <w:rsid w:val="008024D9"/>
    <w:rsid w:val="008033D1"/>
    <w:rsid w:val="0080346C"/>
    <w:rsid w:val="008047DE"/>
    <w:rsid w:val="008057A9"/>
    <w:rsid w:val="008067AB"/>
    <w:rsid w:val="00806B75"/>
    <w:rsid w:val="00810D95"/>
    <w:rsid w:val="008135B3"/>
    <w:rsid w:val="0081471B"/>
    <w:rsid w:val="00816125"/>
    <w:rsid w:val="00817C9F"/>
    <w:rsid w:val="00824279"/>
    <w:rsid w:val="00824D7C"/>
    <w:rsid w:val="008256DC"/>
    <w:rsid w:val="008272BF"/>
    <w:rsid w:val="00827D95"/>
    <w:rsid w:val="00832543"/>
    <w:rsid w:val="00832B47"/>
    <w:rsid w:val="00833B33"/>
    <w:rsid w:val="008347D5"/>
    <w:rsid w:val="00834E3F"/>
    <w:rsid w:val="00837236"/>
    <w:rsid w:val="00840CA8"/>
    <w:rsid w:val="00840FE3"/>
    <w:rsid w:val="00842DD6"/>
    <w:rsid w:val="00846541"/>
    <w:rsid w:val="0085349E"/>
    <w:rsid w:val="00854688"/>
    <w:rsid w:val="0085525B"/>
    <w:rsid w:val="00857D66"/>
    <w:rsid w:val="00860314"/>
    <w:rsid w:val="008621DB"/>
    <w:rsid w:val="008631D6"/>
    <w:rsid w:val="0086327B"/>
    <w:rsid w:val="00864B24"/>
    <w:rsid w:val="00867EC5"/>
    <w:rsid w:val="0087041B"/>
    <w:rsid w:val="00872495"/>
    <w:rsid w:val="00876236"/>
    <w:rsid w:val="00880453"/>
    <w:rsid w:val="00880A83"/>
    <w:rsid w:val="00882C62"/>
    <w:rsid w:val="00883D0F"/>
    <w:rsid w:val="00885E4E"/>
    <w:rsid w:val="00887EAB"/>
    <w:rsid w:val="008931CA"/>
    <w:rsid w:val="00893CE1"/>
    <w:rsid w:val="008943D4"/>
    <w:rsid w:val="008947CB"/>
    <w:rsid w:val="00894A60"/>
    <w:rsid w:val="00895793"/>
    <w:rsid w:val="00895B03"/>
    <w:rsid w:val="008973F5"/>
    <w:rsid w:val="008A0743"/>
    <w:rsid w:val="008A1AF0"/>
    <w:rsid w:val="008A4126"/>
    <w:rsid w:val="008A424E"/>
    <w:rsid w:val="008A52E4"/>
    <w:rsid w:val="008A7F73"/>
    <w:rsid w:val="008B27E3"/>
    <w:rsid w:val="008B3240"/>
    <w:rsid w:val="008B335F"/>
    <w:rsid w:val="008B34CF"/>
    <w:rsid w:val="008B4C42"/>
    <w:rsid w:val="008B6142"/>
    <w:rsid w:val="008B63AF"/>
    <w:rsid w:val="008D0EAD"/>
    <w:rsid w:val="008D194E"/>
    <w:rsid w:val="008D1F63"/>
    <w:rsid w:val="008D25F9"/>
    <w:rsid w:val="008D2952"/>
    <w:rsid w:val="008D3AFD"/>
    <w:rsid w:val="008D3DA6"/>
    <w:rsid w:val="008D4007"/>
    <w:rsid w:val="008D6B65"/>
    <w:rsid w:val="008D7CFD"/>
    <w:rsid w:val="008E124F"/>
    <w:rsid w:val="008E2C02"/>
    <w:rsid w:val="008E3ADE"/>
    <w:rsid w:val="008E4AF1"/>
    <w:rsid w:val="008E7F5C"/>
    <w:rsid w:val="008F0CD1"/>
    <w:rsid w:val="008F222B"/>
    <w:rsid w:val="008F232A"/>
    <w:rsid w:val="008F2A7C"/>
    <w:rsid w:val="008F375F"/>
    <w:rsid w:val="008F529E"/>
    <w:rsid w:val="008F5356"/>
    <w:rsid w:val="008F7E18"/>
    <w:rsid w:val="008F7F90"/>
    <w:rsid w:val="00900D9C"/>
    <w:rsid w:val="00903035"/>
    <w:rsid w:val="0090331C"/>
    <w:rsid w:val="00903B5A"/>
    <w:rsid w:val="009049F0"/>
    <w:rsid w:val="00904B8C"/>
    <w:rsid w:val="009059D1"/>
    <w:rsid w:val="00907D2D"/>
    <w:rsid w:val="00910714"/>
    <w:rsid w:val="00912659"/>
    <w:rsid w:val="00912E2D"/>
    <w:rsid w:val="009164D7"/>
    <w:rsid w:val="00920680"/>
    <w:rsid w:val="009209FC"/>
    <w:rsid w:val="00920D6C"/>
    <w:rsid w:val="00926543"/>
    <w:rsid w:val="00930018"/>
    <w:rsid w:val="00930ABB"/>
    <w:rsid w:val="00931C78"/>
    <w:rsid w:val="00932233"/>
    <w:rsid w:val="00942D95"/>
    <w:rsid w:val="00944CA7"/>
    <w:rsid w:val="00945BDD"/>
    <w:rsid w:val="0094687C"/>
    <w:rsid w:val="009514D3"/>
    <w:rsid w:val="0095380C"/>
    <w:rsid w:val="0095764A"/>
    <w:rsid w:val="009578E0"/>
    <w:rsid w:val="00957987"/>
    <w:rsid w:val="00961158"/>
    <w:rsid w:val="00962170"/>
    <w:rsid w:val="00963534"/>
    <w:rsid w:val="00964EE3"/>
    <w:rsid w:val="00965EC4"/>
    <w:rsid w:val="009738DE"/>
    <w:rsid w:val="009751A5"/>
    <w:rsid w:val="00975552"/>
    <w:rsid w:val="00975AAA"/>
    <w:rsid w:val="00976A2E"/>
    <w:rsid w:val="009802EF"/>
    <w:rsid w:val="0098651B"/>
    <w:rsid w:val="00992A02"/>
    <w:rsid w:val="00994139"/>
    <w:rsid w:val="009946A5"/>
    <w:rsid w:val="00994754"/>
    <w:rsid w:val="00995E46"/>
    <w:rsid w:val="009A2EC9"/>
    <w:rsid w:val="009A2F16"/>
    <w:rsid w:val="009A44F0"/>
    <w:rsid w:val="009A4C0E"/>
    <w:rsid w:val="009A5692"/>
    <w:rsid w:val="009A6711"/>
    <w:rsid w:val="009A7A4D"/>
    <w:rsid w:val="009B1A89"/>
    <w:rsid w:val="009B4408"/>
    <w:rsid w:val="009B5AFD"/>
    <w:rsid w:val="009B641F"/>
    <w:rsid w:val="009C092B"/>
    <w:rsid w:val="009C10CF"/>
    <w:rsid w:val="009C1C74"/>
    <w:rsid w:val="009C36B2"/>
    <w:rsid w:val="009C453F"/>
    <w:rsid w:val="009C51E9"/>
    <w:rsid w:val="009C691A"/>
    <w:rsid w:val="009C7D91"/>
    <w:rsid w:val="009D0588"/>
    <w:rsid w:val="009D1E26"/>
    <w:rsid w:val="009D3765"/>
    <w:rsid w:val="009D7460"/>
    <w:rsid w:val="009D74F1"/>
    <w:rsid w:val="009E0F2C"/>
    <w:rsid w:val="009E1D7E"/>
    <w:rsid w:val="009E234C"/>
    <w:rsid w:val="009E4DDE"/>
    <w:rsid w:val="009E5471"/>
    <w:rsid w:val="009E5E58"/>
    <w:rsid w:val="009E6DBD"/>
    <w:rsid w:val="009E7A94"/>
    <w:rsid w:val="009E7B74"/>
    <w:rsid w:val="009F0122"/>
    <w:rsid w:val="009F13D7"/>
    <w:rsid w:val="009F1A20"/>
    <w:rsid w:val="009F35B5"/>
    <w:rsid w:val="009F3680"/>
    <w:rsid w:val="009F4181"/>
    <w:rsid w:val="009F48D9"/>
    <w:rsid w:val="009F7C7B"/>
    <w:rsid w:val="00A01DE2"/>
    <w:rsid w:val="00A03E0C"/>
    <w:rsid w:val="00A05807"/>
    <w:rsid w:val="00A0657E"/>
    <w:rsid w:val="00A0686C"/>
    <w:rsid w:val="00A07578"/>
    <w:rsid w:val="00A07928"/>
    <w:rsid w:val="00A1131C"/>
    <w:rsid w:val="00A118A6"/>
    <w:rsid w:val="00A13A5D"/>
    <w:rsid w:val="00A1738A"/>
    <w:rsid w:val="00A17A21"/>
    <w:rsid w:val="00A20BE5"/>
    <w:rsid w:val="00A21AB0"/>
    <w:rsid w:val="00A2580B"/>
    <w:rsid w:val="00A25BEB"/>
    <w:rsid w:val="00A27B30"/>
    <w:rsid w:val="00A34AE9"/>
    <w:rsid w:val="00A34BE0"/>
    <w:rsid w:val="00A351E7"/>
    <w:rsid w:val="00A4201B"/>
    <w:rsid w:val="00A42721"/>
    <w:rsid w:val="00A44EA3"/>
    <w:rsid w:val="00A450A0"/>
    <w:rsid w:val="00A47966"/>
    <w:rsid w:val="00A5188B"/>
    <w:rsid w:val="00A51961"/>
    <w:rsid w:val="00A53295"/>
    <w:rsid w:val="00A5347D"/>
    <w:rsid w:val="00A54B83"/>
    <w:rsid w:val="00A56BFD"/>
    <w:rsid w:val="00A57CD9"/>
    <w:rsid w:val="00A63192"/>
    <w:rsid w:val="00A64099"/>
    <w:rsid w:val="00A65047"/>
    <w:rsid w:val="00A65178"/>
    <w:rsid w:val="00A715C2"/>
    <w:rsid w:val="00A73E14"/>
    <w:rsid w:val="00A75790"/>
    <w:rsid w:val="00A7743B"/>
    <w:rsid w:val="00A77658"/>
    <w:rsid w:val="00A80852"/>
    <w:rsid w:val="00A84B02"/>
    <w:rsid w:val="00A8503F"/>
    <w:rsid w:val="00A851C8"/>
    <w:rsid w:val="00A8538A"/>
    <w:rsid w:val="00A86F91"/>
    <w:rsid w:val="00A9147B"/>
    <w:rsid w:val="00A923E2"/>
    <w:rsid w:val="00A940B2"/>
    <w:rsid w:val="00A95288"/>
    <w:rsid w:val="00AA009F"/>
    <w:rsid w:val="00AA00A2"/>
    <w:rsid w:val="00AA07C0"/>
    <w:rsid w:val="00AA0911"/>
    <w:rsid w:val="00AA148E"/>
    <w:rsid w:val="00AA2A4C"/>
    <w:rsid w:val="00AA4BD8"/>
    <w:rsid w:val="00AB231C"/>
    <w:rsid w:val="00AB25BB"/>
    <w:rsid w:val="00AB4136"/>
    <w:rsid w:val="00AB4498"/>
    <w:rsid w:val="00AB450C"/>
    <w:rsid w:val="00AB54B3"/>
    <w:rsid w:val="00AC3328"/>
    <w:rsid w:val="00AD0B46"/>
    <w:rsid w:val="00AD2A35"/>
    <w:rsid w:val="00AD6CE9"/>
    <w:rsid w:val="00AE1FE4"/>
    <w:rsid w:val="00AE2427"/>
    <w:rsid w:val="00AE329E"/>
    <w:rsid w:val="00AE3459"/>
    <w:rsid w:val="00AE3A0B"/>
    <w:rsid w:val="00AE570D"/>
    <w:rsid w:val="00AE75A8"/>
    <w:rsid w:val="00AE7B99"/>
    <w:rsid w:val="00AF02C2"/>
    <w:rsid w:val="00AF0927"/>
    <w:rsid w:val="00AF2056"/>
    <w:rsid w:val="00AF2AAC"/>
    <w:rsid w:val="00AF55C8"/>
    <w:rsid w:val="00AF5959"/>
    <w:rsid w:val="00B00138"/>
    <w:rsid w:val="00B0026C"/>
    <w:rsid w:val="00B03ACA"/>
    <w:rsid w:val="00B10CBE"/>
    <w:rsid w:val="00B11F75"/>
    <w:rsid w:val="00B11F80"/>
    <w:rsid w:val="00B12689"/>
    <w:rsid w:val="00B129ED"/>
    <w:rsid w:val="00B1420D"/>
    <w:rsid w:val="00B15827"/>
    <w:rsid w:val="00B1738B"/>
    <w:rsid w:val="00B20A41"/>
    <w:rsid w:val="00B22314"/>
    <w:rsid w:val="00B26625"/>
    <w:rsid w:val="00B31414"/>
    <w:rsid w:val="00B31564"/>
    <w:rsid w:val="00B31A64"/>
    <w:rsid w:val="00B32363"/>
    <w:rsid w:val="00B34D54"/>
    <w:rsid w:val="00B365DF"/>
    <w:rsid w:val="00B371A3"/>
    <w:rsid w:val="00B3750C"/>
    <w:rsid w:val="00B44777"/>
    <w:rsid w:val="00B5558F"/>
    <w:rsid w:val="00B57BFE"/>
    <w:rsid w:val="00B602C8"/>
    <w:rsid w:val="00B62DE5"/>
    <w:rsid w:val="00B64221"/>
    <w:rsid w:val="00B64BB8"/>
    <w:rsid w:val="00B659A1"/>
    <w:rsid w:val="00B65AD7"/>
    <w:rsid w:val="00B66331"/>
    <w:rsid w:val="00B66835"/>
    <w:rsid w:val="00B672D9"/>
    <w:rsid w:val="00B71016"/>
    <w:rsid w:val="00B71749"/>
    <w:rsid w:val="00B744C6"/>
    <w:rsid w:val="00B75706"/>
    <w:rsid w:val="00B827F2"/>
    <w:rsid w:val="00B9001F"/>
    <w:rsid w:val="00B903E4"/>
    <w:rsid w:val="00B91CC9"/>
    <w:rsid w:val="00B93006"/>
    <w:rsid w:val="00B93820"/>
    <w:rsid w:val="00B94552"/>
    <w:rsid w:val="00B96F0A"/>
    <w:rsid w:val="00BA0B6E"/>
    <w:rsid w:val="00BA1C45"/>
    <w:rsid w:val="00BA25A3"/>
    <w:rsid w:val="00BB6268"/>
    <w:rsid w:val="00BB6650"/>
    <w:rsid w:val="00BB6DE8"/>
    <w:rsid w:val="00BC0A64"/>
    <w:rsid w:val="00BC14E3"/>
    <w:rsid w:val="00BC17BF"/>
    <w:rsid w:val="00BC1AC5"/>
    <w:rsid w:val="00BC2756"/>
    <w:rsid w:val="00BC2F15"/>
    <w:rsid w:val="00BC5D56"/>
    <w:rsid w:val="00BC67D6"/>
    <w:rsid w:val="00BC6D1E"/>
    <w:rsid w:val="00BC788D"/>
    <w:rsid w:val="00BD1DDD"/>
    <w:rsid w:val="00BD74A0"/>
    <w:rsid w:val="00BE1D6B"/>
    <w:rsid w:val="00BE2002"/>
    <w:rsid w:val="00BE601E"/>
    <w:rsid w:val="00BF6508"/>
    <w:rsid w:val="00BF6BBF"/>
    <w:rsid w:val="00C03929"/>
    <w:rsid w:val="00C04B07"/>
    <w:rsid w:val="00C07971"/>
    <w:rsid w:val="00C07AAA"/>
    <w:rsid w:val="00C11D2F"/>
    <w:rsid w:val="00C14047"/>
    <w:rsid w:val="00C20725"/>
    <w:rsid w:val="00C21813"/>
    <w:rsid w:val="00C23ABD"/>
    <w:rsid w:val="00C266A3"/>
    <w:rsid w:val="00C330FF"/>
    <w:rsid w:val="00C3460E"/>
    <w:rsid w:val="00C35ED5"/>
    <w:rsid w:val="00C371B6"/>
    <w:rsid w:val="00C37208"/>
    <w:rsid w:val="00C40225"/>
    <w:rsid w:val="00C42709"/>
    <w:rsid w:val="00C42933"/>
    <w:rsid w:val="00C42BD2"/>
    <w:rsid w:val="00C42E5A"/>
    <w:rsid w:val="00C463AC"/>
    <w:rsid w:val="00C46843"/>
    <w:rsid w:val="00C52CF1"/>
    <w:rsid w:val="00C5483F"/>
    <w:rsid w:val="00C55B95"/>
    <w:rsid w:val="00C56FDF"/>
    <w:rsid w:val="00C61F45"/>
    <w:rsid w:val="00C62E9E"/>
    <w:rsid w:val="00C63DED"/>
    <w:rsid w:val="00C648D2"/>
    <w:rsid w:val="00C64C57"/>
    <w:rsid w:val="00C64CFE"/>
    <w:rsid w:val="00C6513B"/>
    <w:rsid w:val="00C65810"/>
    <w:rsid w:val="00C6595D"/>
    <w:rsid w:val="00C70151"/>
    <w:rsid w:val="00C701DB"/>
    <w:rsid w:val="00C7030D"/>
    <w:rsid w:val="00C70E18"/>
    <w:rsid w:val="00C71E77"/>
    <w:rsid w:val="00C733BA"/>
    <w:rsid w:val="00C73CAF"/>
    <w:rsid w:val="00C761A9"/>
    <w:rsid w:val="00C77312"/>
    <w:rsid w:val="00C8056A"/>
    <w:rsid w:val="00C81751"/>
    <w:rsid w:val="00C8277B"/>
    <w:rsid w:val="00C83275"/>
    <w:rsid w:val="00C853E4"/>
    <w:rsid w:val="00C856DC"/>
    <w:rsid w:val="00C85C57"/>
    <w:rsid w:val="00C87E1F"/>
    <w:rsid w:val="00C93617"/>
    <w:rsid w:val="00C937CF"/>
    <w:rsid w:val="00C94492"/>
    <w:rsid w:val="00C94B6A"/>
    <w:rsid w:val="00C95FDB"/>
    <w:rsid w:val="00C96126"/>
    <w:rsid w:val="00CA1047"/>
    <w:rsid w:val="00CA19D7"/>
    <w:rsid w:val="00CA24BC"/>
    <w:rsid w:val="00CA50A7"/>
    <w:rsid w:val="00CA5853"/>
    <w:rsid w:val="00CA5F06"/>
    <w:rsid w:val="00CA651E"/>
    <w:rsid w:val="00CB18C8"/>
    <w:rsid w:val="00CB30F2"/>
    <w:rsid w:val="00CB574F"/>
    <w:rsid w:val="00CB5CD1"/>
    <w:rsid w:val="00CB7AEF"/>
    <w:rsid w:val="00CC17B1"/>
    <w:rsid w:val="00CD05B1"/>
    <w:rsid w:val="00CD2166"/>
    <w:rsid w:val="00CD5935"/>
    <w:rsid w:val="00CE0B77"/>
    <w:rsid w:val="00CE0BF8"/>
    <w:rsid w:val="00CE178F"/>
    <w:rsid w:val="00CE3965"/>
    <w:rsid w:val="00CE6358"/>
    <w:rsid w:val="00CE67B4"/>
    <w:rsid w:val="00CE69F9"/>
    <w:rsid w:val="00CE7DAD"/>
    <w:rsid w:val="00CF059D"/>
    <w:rsid w:val="00CF3AB1"/>
    <w:rsid w:val="00CF5056"/>
    <w:rsid w:val="00CF6258"/>
    <w:rsid w:val="00CF644A"/>
    <w:rsid w:val="00D0050D"/>
    <w:rsid w:val="00D01B20"/>
    <w:rsid w:val="00D07BE7"/>
    <w:rsid w:val="00D109EE"/>
    <w:rsid w:val="00D11051"/>
    <w:rsid w:val="00D1112B"/>
    <w:rsid w:val="00D111B8"/>
    <w:rsid w:val="00D11908"/>
    <w:rsid w:val="00D13B9F"/>
    <w:rsid w:val="00D13BBA"/>
    <w:rsid w:val="00D16B0C"/>
    <w:rsid w:val="00D17E74"/>
    <w:rsid w:val="00D220C1"/>
    <w:rsid w:val="00D23CAD"/>
    <w:rsid w:val="00D250F9"/>
    <w:rsid w:val="00D257A7"/>
    <w:rsid w:val="00D261E1"/>
    <w:rsid w:val="00D2640C"/>
    <w:rsid w:val="00D26BB9"/>
    <w:rsid w:val="00D27B12"/>
    <w:rsid w:val="00D27F13"/>
    <w:rsid w:val="00D307CE"/>
    <w:rsid w:val="00D32520"/>
    <w:rsid w:val="00D33325"/>
    <w:rsid w:val="00D33749"/>
    <w:rsid w:val="00D37C93"/>
    <w:rsid w:val="00D42907"/>
    <w:rsid w:val="00D473F0"/>
    <w:rsid w:val="00D508D1"/>
    <w:rsid w:val="00D51D2B"/>
    <w:rsid w:val="00D541B4"/>
    <w:rsid w:val="00D542FB"/>
    <w:rsid w:val="00D56316"/>
    <w:rsid w:val="00D5723B"/>
    <w:rsid w:val="00D57C36"/>
    <w:rsid w:val="00D60336"/>
    <w:rsid w:val="00D6213B"/>
    <w:rsid w:val="00D62E3E"/>
    <w:rsid w:val="00D62F40"/>
    <w:rsid w:val="00D634F9"/>
    <w:rsid w:val="00D63CA2"/>
    <w:rsid w:val="00D65E8A"/>
    <w:rsid w:val="00D67C52"/>
    <w:rsid w:val="00D707D7"/>
    <w:rsid w:val="00D73FC0"/>
    <w:rsid w:val="00D74021"/>
    <w:rsid w:val="00D8134E"/>
    <w:rsid w:val="00D85AAC"/>
    <w:rsid w:val="00D85BF5"/>
    <w:rsid w:val="00D875DE"/>
    <w:rsid w:val="00D90276"/>
    <w:rsid w:val="00D91FC5"/>
    <w:rsid w:val="00D9459D"/>
    <w:rsid w:val="00DA24DB"/>
    <w:rsid w:val="00DA2920"/>
    <w:rsid w:val="00DA2E4D"/>
    <w:rsid w:val="00DA3DC2"/>
    <w:rsid w:val="00DA637F"/>
    <w:rsid w:val="00DB1D41"/>
    <w:rsid w:val="00DB2697"/>
    <w:rsid w:val="00DB2B5E"/>
    <w:rsid w:val="00DB4499"/>
    <w:rsid w:val="00DB45A1"/>
    <w:rsid w:val="00DB5A62"/>
    <w:rsid w:val="00DC19D9"/>
    <w:rsid w:val="00DC486A"/>
    <w:rsid w:val="00DC6ED3"/>
    <w:rsid w:val="00DD2C09"/>
    <w:rsid w:val="00DD4159"/>
    <w:rsid w:val="00DD533D"/>
    <w:rsid w:val="00DE4406"/>
    <w:rsid w:val="00DE4F84"/>
    <w:rsid w:val="00DF1CA8"/>
    <w:rsid w:val="00DF241F"/>
    <w:rsid w:val="00DF5873"/>
    <w:rsid w:val="00DF680F"/>
    <w:rsid w:val="00DF6F1B"/>
    <w:rsid w:val="00DF78BB"/>
    <w:rsid w:val="00E04155"/>
    <w:rsid w:val="00E10274"/>
    <w:rsid w:val="00E17E5F"/>
    <w:rsid w:val="00E2164F"/>
    <w:rsid w:val="00E2612A"/>
    <w:rsid w:val="00E26ABC"/>
    <w:rsid w:val="00E300AC"/>
    <w:rsid w:val="00E37A3B"/>
    <w:rsid w:val="00E37F72"/>
    <w:rsid w:val="00E40264"/>
    <w:rsid w:val="00E40F71"/>
    <w:rsid w:val="00E43F7D"/>
    <w:rsid w:val="00E44641"/>
    <w:rsid w:val="00E4490C"/>
    <w:rsid w:val="00E45DAF"/>
    <w:rsid w:val="00E522E2"/>
    <w:rsid w:val="00E531AB"/>
    <w:rsid w:val="00E565F2"/>
    <w:rsid w:val="00E56B54"/>
    <w:rsid w:val="00E56E8E"/>
    <w:rsid w:val="00E60253"/>
    <w:rsid w:val="00E606BE"/>
    <w:rsid w:val="00E63128"/>
    <w:rsid w:val="00E658C8"/>
    <w:rsid w:val="00E66DDA"/>
    <w:rsid w:val="00E67335"/>
    <w:rsid w:val="00E71B03"/>
    <w:rsid w:val="00E71C69"/>
    <w:rsid w:val="00E75D56"/>
    <w:rsid w:val="00E7651B"/>
    <w:rsid w:val="00E8024D"/>
    <w:rsid w:val="00E80929"/>
    <w:rsid w:val="00E8202A"/>
    <w:rsid w:val="00E86269"/>
    <w:rsid w:val="00E87606"/>
    <w:rsid w:val="00E90331"/>
    <w:rsid w:val="00E9086F"/>
    <w:rsid w:val="00E91536"/>
    <w:rsid w:val="00E958C7"/>
    <w:rsid w:val="00EA37A6"/>
    <w:rsid w:val="00EA37B6"/>
    <w:rsid w:val="00EA5C16"/>
    <w:rsid w:val="00EA6D3A"/>
    <w:rsid w:val="00EB2325"/>
    <w:rsid w:val="00EB308E"/>
    <w:rsid w:val="00EB37F2"/>
    <w:rsid w:val="00EB5666"/>
    <w:rsid w:val="00EB72CF"/>
    <w:rsid w:val="00EB74A4"/>
    <w:rsid w:val="00EC128E"/>
    <w:rsid w:val="00EC1DD1"/>
    <w:rsid w:val="00EC5284"/>
    <w:rsid w:val="00EC5C19"/>
    <w:rsid w:val="00EC6578"/>
    <w:rsid w:val="00EC7871"/>
    <w:rsid w:val="00EC7FEA"/>
    <w:rsid w:val="00ED11CF"/>
    <w:rsid w:val="00ED1C78"/>
    <w:rsid w:val="00ED25FA"/>
    <w:rsid w:val="00ED2CD4"/>
    <w:rsid w:val="00ED3832"/>
    <w:rsid w:val="00ED3A83"/>
    <w:rsid w:val="00ED403B"/>
    <w:rsid w:val="00ED4271"/>
    <w:rsid w:val="00ED4DC7"/>
    <w:rsid w:val="00ED590F"/>
    <w:rsid w:val="00ED76F7"/>
    <w:rsid w:val="00EE297A"/>
    <w:rsid w:val="00EE5756"/>
    <w:rsid w:val="00EE5A68"/>
    <w:rsid w:val="00EE6354"/>
    <w:rsid w:val="00EE6572"/>
    <w:rsid w:val="00EE6F60"/>
    <w:rsid w:val="00EF2159"/>
    <w:rsid w:val="00EF2F2F"/>
    <w:rsid w:val="00EF4EC0"/>
    <w:rsid w:val="00EF4FE7"/>
    <w:rsid w:val="00EF5E48"/>
    <w:rsid w:val="00EF5EF8"/>
    <w:rsid w:val="00EF6080"/>
    <w:rsid w:val="00EF7049"/>
    <w:rsid w:val="00F004EF"/>
    <w:rsid w:val="00F00A8C"/>
    <w:rsid w:val="00F07DD5"/>
    <w:rsid w:val="00F12E16"/>
    <w:rsid w:val="00F13152"/>
    <w:rsid w:val="00F1329E"/>
    <w:rsid w:val="00F17357"/>
    <w:rsid w:val="00F24699"/>
    <w:rsid w:val="00F30156"/>
    <w:rsid w:val="00F308FB"/>
    <w:rsid w:val="00F31EBE"/>
    <w:rsid w:val="00F32269"/>
    <w:rsid w:val="00F345E7"/>
    <w:rsid w:val="00F34BA4"/>
    <w:rsid w:val="00F35F1A"/>
    <w:rsid w:val="00F4044E"/>
    <w:rsid w:val="00F41419"/>
    <w:rsid w:val="00F42270"/>
    <w:rsid w:val="00F44002"/>
    <w:rsid w:val="00F45FC9"/>
    <w:rsid w:val="00F478D5"/>
    <w:rsid w:val="00F47B81"/>
    <w:rsid w:val="00F51419"/>
    <w:rsid w:val="00F51CD9"/>
    <w:rsid w:val="00F539DE"/>
    <w:rsid w:val="00F5608F"/>
    <w:rsid w:val="00F57A5D"/>
    <w:rsid w:val="00F57BE6"/>
    <w:rsid w:val="00F6197D"/>
    <w:rsid w:val="00F619A5"/>
    <w:rsid w:val="00F65BFC"/>
    <w:rsid w:val="00F66122"/>
    <w:rsid w:val="00F6673F"/>
    <w:rsid w:val="00F705CF"/>
    <w:rsid w:val="00F70A65"/>
    <w:rsid w:val="00F721E0"/>
    <w:rsid w:val="00F72C23"/>
    <w:rsid w:val="00F758C0"/>
    <w:rsid w:val="00F7770E"/>
    <w:rsid w:val="00F77CBA"/>
    <w:rsid w:val="00F81A22"/>
    <w:rsid w:val="00F84573"/>
    <w:rsid w:val="00F849AC"/>
    <w:rsid w:val="00F90FC0"/>
    <w:rsid w:val="00F94978"/>
    <w:rsid w:val="00F96229"/>
    <w:rsid w:val="00F96509"/>
    <w:rsid w:val="00F97FCF"/>
    <w:rsid w:val="00FA0CF2"/>
    <w:rsid w:val="00FA0D1B"/>
    <w:rsid w:val="00FA0F36"/>
    <w:rsid w:val="00FA1230"/>
    <w:rsid w:val="00FA5D12"/>
    <w:rsid w:val="00FA69A3"/>
    <w:rsid w:val="00FA7850"/>
    <w:rsid w:val="00FB00B3"/>
    <w:rsid w:val="00FB0151"/>
    <w:rsid w:val="00FB04BB"/>
    <w:rsid w:val="00FB0ACE"/>
    <w:rsid w:val="00FB1C22"/>
    <w:rsid w:val="00FB4048"/>
    <w:rsid w:val="00FB7FD7"/>
    <w:rsid w:val="00FC0517"/>
    <w:rsid w:val="00FC1E3F"/>
    <w:rsid w:val="00FC2705"/>
    <w:rsid w:val="00FC28F2"/>
    <w:rsid w:val="00FC3ECF"/>
    <w:rsid w:val="00FC5A2A"/>
    <w:rsid w:val="00FC5A6F"/>
    <w:rsid w:val="00FC69B0"/>
    <w:rsid w:val="00FD0033"/>
    <w:rsid w:val="00FD0210"/>
    <w:rsid w:val="00FD0436"/>
    <w:rsid w:val="00FD0C16"/>
    <w:rsid w:val="00FD3777"/>
    <w:rsid w:val="00FD474C"/>
    <w:rsid w:val="00FD488A"/>
    <w:rsid w:val="00FD4935"/>
    <w:rsid w:val="00FD55D8"/>
    <w:rsid w:val="00FD644A"/>
    <w:rsid w:val="00FD6C69"/>
    <w:rsid w:val="00FD7E32"/>
    <w:rsid w:val="00FE0C62"/>
    <w:rsid w:val="00FE2BC8"/>
    <w:rsid w:val="00FF2104"/>
    <w:rsid w:val="00FF2267"/>
    <w:rsid w:val="00FF2C2D"/>
    <w:rsid w:val="00FF56A5"/>
    <w:rsid w:val="00FF741B"/>
    <w:rsid w:val="013E5A38"/>
    <w:rsid w:val="013F83C2"/>
    <w:rsid w:val="01714212"/>
    <w:rsid w:val="01DAC880"/>
    <w:rsid w:val="023252C7"/>
    <w:rsid w:val="02410158"/>
    <w:rsid w:val="02776B7B"/>
    <w:rsid w:val="02BA5D36"/>
    <w:rsid w:val="02D98AAA"/>
    <w:rsid w:val="03890A1E"/>
    <w:rsid w:val="0390139A"/>
    <w:rsid w:val="042CA0A7"/>
    <w:rsid w:val="043A0035"/>
    <w:rsid w:val="04840A27"/>
    <w:rsid w:val="04EA719C"/>
    <w:rsid w:val="04FC4C9B"/>
    <w:rsid w:val="05A88B79"/>
    <w:rsid w:val="05E569C4"/>
    <w:rsid w:val="06243A50"/>
    <w:rsid w:val="0686641D"/>
    <w:rsid w:val="06DAD4D6"/>
    <w:rsid w:val="06DE619B"/>
    <w:rsid w:val="06F09BE6"/>
    <w:rsid w:val="06FF2B6C"/>
    <w:rsid w:val="07E107B6"/>
    <w:rsid w:val="089D77EE"/>
    <w:rsid w:val="08B39593"/>
    <w:rsid w:val="0910C424"/>
    <w:rsid w:val="097A5DAB"/>
    <w:rsid w:val="0993E847"/>
    <w:rsid w:val="099B4691"/>
    <w:rsid w:val="09EF4B55"/>
    <w:rsid w:val="0A669C5F"/>
    <w:rsid w:val="0A98B60C"/>
    <w:rsid w:val="0AD6FDD3"/>
    <w:rsid w:val="0B1843B4"/>
    <w:rsid w:val="0B5BF2FC"/>
    <w:rsid w:val="0B607512"/>
    <w:rsid w:val="0B9325DE"/>
    <w:rsid w:val="0C16C8FA"/>
    <w:rsid w:val="0C491010"/>
    <w:rsid w:val="0D0A5288"/>
    <w:rsid w:val="0D12A258"/>
    <w:rsid w:val="0D8F4720"/>
    <w:rsid w:val="0DD0886A"/>
    <w:rsid w:val="0E48E80A"/>
    <w:rsid w:val="0E796D61"/>
    <w:rsid w:val="0EB701A5"/>
    <w:rsid w:val="0F63C413"/>
    <w:rsid w:val="0F7BC18D"/>
    <w:rsid w:val="10B85CC6"/>
    <w:rsid w:val="1267FA1C"/>
    <w:rsid w:val="129CBD40"/>
    <w:rsid w:val="12E87BCC"/>
    <w:rsid w:val="12EDC3DD"/>
    <w:rsid w:val="134326EE"/>
    <w:rsid w:val="13902DFB"/>
    <w:rsid w:val="13F06B6A"/>
    <w:rsid w:val="1484D43E"/>
    <w:rsid w:val="14856EAB"/>
    <w:rsid w:val="1498D009"/>
    <w:rsid w:val="14AC0FB5"/>
    <w:rsid w:val="14B88112"/>
    <w:rsid w:val="14C7BFB8"/>
    <w:rsid w:val="15404B95"/>
    <w:rsid w:val="15666E9F"/>
    <w:rsid w:val="161F82AB"/>
    <w:rsid w:val="162908B5"/>
    <w:rsid w:val="162A8199"/>
    <w:rsid w:val="1658DD38"/>
    <w:rsid w:val="168013A5"/>
    <w:rsid w:val="168658D4"/>
    <w:rsid w:val="16ADE04F"/>
    <w:rsid w:val="16CE63C0"/>
    <w:rsid w:val="1715C28A"/>
    <w:rsid w:val="171C73FF"/>
    <w:rsid w:val="17C1E41C"/>
    <w:rsid w:val="180C55CF"/>
    <w:rsid w:val="18276550"/>
    <w:rsid w:val="19EA238A"/>
    <w:rsid w:val="1A09ED1C"/>
    <w:rsid w:val="1A308732"/>
    <w:rsid w:val="1A452F38"/>
    <w:rsid w:val="1ACE8B6E"/>
    <w:rsid w:val="1AF79CEB"/>
    <w:rsid w:val="1B0BF3FA"/>
    <w:rsid w:val="1BC3B945"/>
    <w:rsid w:val="1C21D926"/>
    <w:rsid w:val="1C4C1C30"/>
    <w:rsid w:val="1CC41662"/>
    <w:rsid w:val="1CD64E57"/>
    <w:rsid w:val="1D14CD2F"/>
    <w:rsid w:val="1D8C73DB"/>
    <w:rsid w:val="1D9ED8DB"/>
    <w:rsid w:val="1DAC08CB"/>
    <w:rsid w:val="1DD01079"/>
    <w:rsid w:val="1E006D0B"/>
    <w:rsid w:val="1E31961B"/>
    <w:rsid w:val="1E842E68"/>
    <w:rsid w:val="1EE76F23"/>
    <w:rsid w:val="1F1F0F8E"/>
    <w:rsid w:val="1F800DF5"/>
    <w:rsid w:val="1FCF7723"/>
    <w:rsid w:val="1FF83F43"/>
    <w:rsid w:val="1FFB1709"/>
    <w:rsid w:val="20BE1DDA"/>
    <w:rsid w:val="20C55F7B"/>
    <w:rsid w:val="211740DA"/>
    <w:rsid w:val="2124A495"/>
    <w:rsid w:val="212E0B57"/>
    <w:rsid w:val="216332E3"/>
    <w:rsid w:val="225D4883"/>
    <w:rsid w:val="226640CC"/>
    <w:rsid w:val="23A179DA"/>
    <w:rsid w:val="23B0DB0F"/>
    <w:rsid w:val="247D6B9F"/>
    <w:rsid w:val="259B4505"/>
    <w:rsid w:val="25B4848C"/>
    <w:rsid w:val="25EC23B9"/>
    <w:rsid w:val="2602512C"/>
    <w:rsid w:val="26A8D1AD"/>
    <w:rsid w:val="26BEDEB7"/>
    <w:rsid w:val="26DAE894"/>
    <w:rsid w:val="26EBFE95"/>
    <w:rsid w:val="272C0E86"/>
    <w:rsid w:val="273C44AC"/>
    <w:rsid w:val="275D7C75"/>
    <w:rsid w:val="27B841B2"/>
    <w:rsid w:val="27BBD20D"/>
    <w:rsid w:val="2846CE04"/>
    <w:rsid w:val="2868B807"/>
    <w:rsid w:val="287885C9"/>
    <w:rsid w:val="2883C399"/>
    <w:rsid w:val="28941225"/>
    <w:rsid w:val="28CA7B3B"/>
    <w:rsid w:val="28E03236"/>
    <w:rsid w:val="28E3D40E"/>
    <w:rsid w:val="29B14F98"/>
    <w:rsid w:val="29CCF1CB"/>
    <w:rsid w:val="2A394D57"/>
    <w:rsid w:val="2A487FB6"/>
    <w:rsid w:val="2A680BB5"/>
    <w:rsid w:val="2ABF9F28"/>
    <w:rsid w:val="2AC7ECAB"/>
    <w:rsid w:val="2AEE6163"/>
    <w:rsid w:val="2B268C42"/>
    <w:rsid w:val="2B6E04EA"/>
    <w:rsid w:val="2B9174CD"/>
    <w:rsid w:val="2BEF83F2"/>
    <w:rsid w:val="2C1A9C95"/>
    <w:rsid w:val="2C9ECEA9"/>
    <w:rsid w:val="2D2B9636"/>
    <w:rsid w:val="2D4E97B8"/>
    <w:rsid w:val="2D8DE372"/>
    <w:rsid w:val="2DD8D25D"/>
    <w:rsid w:val="2F22547B"/>
    <w:rsid w:val="2FA69489"/>
    <w:rsid w:val="30B6BC88"/>
    <w:rsid w:val="30C56D9E"/>
    <w:rsid w:val="30D3C329"/>
    <w:rsid w:val="30EE5A00"/>
    <w:rsid w:val="30F42EBC"/>
    <w:rsid w:val="3101AC24"/>
    <w:rsid w:val="3134030E"/>
    <w:rsid w:val="314DB390"/>
    <w:rsid w:val="318D79DC"/>
    <w:rsid w:val="31CCD757"/>
    <w:rsid w:val="31DEB280"/>
    <w:rsid w:val="32398274"/>
    <w:rsid w:val="324D5150"/>
    <w:rsid w:val="325AC4A0"/>
    <w:rsid w:val="32FB7E34"/>
    <w:rsid w:val="346FE53B"/>
    <w:rsid w:val="34C1C321"/>
    <w:rsid w:val="3516BC6C"/>
    <w:rsid w:val="354CF5FF"/>
    <w:rsid w:val="3554072F"/>
    <w:rsid w:val="356FAF82"/>
    <w:rsid w:val="36B04DF7"/>
    <w:rsid w:val="372575CC"/>
    <w:rsid w:val="37356356"/>
    <w:rsid w:val="388D73C3"/>
    <w:rsid w:val="38D3C398"/>
    <w:rsid w:val="391A5317"/>
    <w:rsid w:val="398E5EEA"/>
    <w:rsid w:val="399151C4"/>
    <w:rsid w:val="39B60E3D"/>
    <w:rsid w:val="39E6B8FF"/>
    <w:rsid w:val="3A2D90A1"/>
    <w:rsid w:val="3A597D9E"/>
    <w:rsid w:val="3A8FF925"/>
    <w:rsid w:val="3AC43624"/>
    <w:rsid w:val="3B07E83C"/>
    <w:rsid w:val="3BC012EC"/>
    <w:rsid w:val="3BCAC094"/>
    <w:rsid w:val="3BCB35C4"/>
    <w:rsid w:val="3BD14FBD"/>
    <w:rsid w:val="3BDDD4B7"/>
    <w:rsid w:val="3BE8D030"/>
    <w:rsid w:val="3BF5170B"/>
    <w:rsid w:val="3C3D8E71"/>
    <w:rsid w:val="3CC266E3"/>
    <w:rsid w:val="3CFE8B71"/>
    <w:rsid w:val="3D42DED3"/>
    <w:rsid w:val="3D6E038A"/>
    <w:rsid w:val="3D93B63F"/>
    <w:rsid w:val="3D96A3EA"/>
    <w:rsid w:val="3DCD6A97"/>
    <w:rsid w:val="3EDC13F1"/>
    <w:rsid w:val="3F6AB9F5"/>
    <w:rsid w:val="3F7F1B41"/>
    <w:rsid w:val="3F9ABE20"/>
    <w:rsid w:val="3FC640C6"/>
    <w:rsid w:val="3FF8E4E1"/>
    <w:rsid w:val="413AD676"/>
    <w:rsid w:val="41CBC42C"/>
    <w:rsid w:val="41DB89B4"/>
    <w:rsid w:val="41F5225F"/>
    <w:rsid w:val="42776045"/>
    <w:rsid w:val="428C30B9"/>
    <w:rsid w:val="42BD8A60"/>
    <w:rsid w:val="42CC82E3"/>
    <w:rsid w:val="42E8172E"/>
    <w:rsid w:val="4332DEA6"/>
    <w:rsid w:val="43900A92"/>
    <w:rsid w:val="4393D2B9"/>
    <w:rsid w:val="43CB58A9"/>
    <w:rsid w:val="4421602F"/>
    <w:rsid w:val="443EE92B"/>
    <w:rsid w:val="450472C1"/>
    <w:rsid w:val="452DFF6F"/>
    <w:rsid w:val="45663814"/>
    <w:rsid w:val="45B455FC"/>
    <w:rsid w:val="45BF5401"/>
    <w:rsid w:val="45C0E4FA"/>
    <w:rsid w:val="46492A56"/>
    <w:rsid w:val="4682043E"/>
    <w:rsid w:val="46830212"/>
    <w:rsid w:val="46AFD705"/>
    <w:rsid w:val="46E7530B"/>
    <w:rsid w:val="46FBBD73"/>
    <w:rsid w:val="473BD06C"/>
    <w:rsid w:val="474B77B0"/>
    <w:rsid w:val="47AECEAF"/>
    <w:rsid w:val="47E81820"/>
    <w:rsid w:val="48025A90"/>
    <w:rsid w:val="4851D417"/>
    <w:rsid w:val="485FFBEB"/>
    <w:rsid w:val="49472421"/>
    <w:rsid w:val="4975A6C7"/>
    <w:rsid w:val="49B9F521"/>
    <w:rsid w:val="49C5B9BB"/>
    <w:rsid w:val="49F3FD19"/>
    <w:rsid w:val="4A47C9C7"/>
    <w:rsid w:val="4A8E5AB3"/>
    <w:rsid w:val="4C1528AD"/>
    <w:rsid w:val="4C25D7A3"/>
    <w:rsid w:val="4D7BD137"/>
    <w:rsid w:val="4DED82F0"/>
    <w:rsid w:val="4E4CCA69"/>
    <w:rsid w:val="4EB8D683"/>
    <w:rsid w:val="4EFF7CC2"/>
    <w:rsid w:val="4F741C0B"/>
    <w:rsid w:val="50FB9895"/>
    <w:rsid w:val="515406B3"/>
    <w:rsid w:val="515E8657"/>
    <w:rsid w:val="523A5228"/>
    <w:rsid w:val="5254F78A"/>
    <w:rsid w:val="525AC49C"/>
    <w:rsid w:val="53475A84"/>
    <w:rsid w:val="5381A534"/>
    <w:rsid w:val="54884BDA"/>
    <w:rsid w:val="54F360C3"/>
    <w:rsid w:val="55657049"/>
    <w:rsid w:val="5604ACE2"/>
    <w:rsid w:val="560C7ECC"/>
    <w:rsid w:val="567487DF"/>
    <w:rsid w:val="56C3C888"/>
    <w:rsid w:val="57032139"/>
    <w:rsid w:val="57142704"/>
    <w:rsid w:val="57FD7DAC"/>
    <w:rsid w:val="593F064E"/>
    <w:rsid w:val="59559147"/>
    <w:rsid w:val="59A44B9E"/>
    <w:rsid w:val="59CB2F1B"/>
    <w:rsid w:val="5A142874"/>
    <w:rsid w:val="5A32AB0F"/>
    <w:rsid w:val="5B238C23"/>
    <w:rsid w:val="5B7000B9"/>
    <w:rsid w:val="5B81A71D"/>
    <w:rsid w:val="5CBAC6D2"/>
    <w:rsid w:val="5D11BE93"/>
    <w:rsid w:val="5E31EFE5"/>
    <w:rsid w:val="5E34A286"/>
    <w:rsid w:val="5EB4F535"/>
    <w:rsid w:val="5F150731"/>
    <w:rsid w:val="5F1C41BD"/>
    <w:rsid w:val="5FF8D1B5"/>
    <w:rsid w:val="605CE3D1"/>
    <w:rsid w:val="61076DED"/>
    <w:rsid w:val="612D3B18"/>
    <w:rsid w:val="6189E3E6"/>
    <w:rsid w:val="619FD2AD"/>
    <w:rsid w:val="61A079F5"/>
    <w:rsid w:val="61E2922A"/>
    <w:rsid w:val="62395EC7"/>
    <w:rsid w:val="626A10DC"/>
    <w:rsid w:val="62C84E36"/>
    <w:rsid w:val="62D13148"/>
    <w:rsid w:val="62FFED7B"/>
    <w:rsid w:val="632253DB"/>
    <w:rsid w:val="63314066"/>
    <w:rsid w:val="634B4515"/>
    <w:rsid w:val="63B80E9D"/>
    <w:rsid w:val="63C3BCA5"/>
    <w:rsid w:val="643B365E"/>
    <w:rsid w:val="64F04692"/>
    <w:rsid w:val="653B4EFE"/>
    <w:rsid w:val="6559BCB5"/>
    <w:rsid w:val="658066E5"/>
    <w:rsid w:val="65C4F3E6"/>
    <w:rsid w:val="6636FCC8"/>
    <w:rsid w:val="66C0F9A5"/>
    <w:rsid w:val="6735DCD6"/>
    <w:rsid w:val="6754066A"/>
    <w:rsid w:val="68318BFF"/>
    <w:rsid w:val="68B1B807"/>
    <w:rsid w:val="68B1E306"/>
    <w:rsid w:val="69742452"/>
    <w:rsid w:val="69A06F7F"/>
    <w:rsid w:val="69E44D53"/>
    <w:rsid w:val="69E82641"/>
    <w:rsid w:val="6A33236C"/>
    <w:rsid w:val="6A5F9592"/>
    <w:rsid w:val="6A6103BE"/>
    <w:rsid w:val="6A646D09"/>
    <w:rsid w:val="6AB5053B"/>
    <w:rsid w:val="6B1B32CB"/>
    <w:rsid w:val="6B402702"/>
    <w:rsid w:val="6BE0A359"/>
    <w:rsid w:val="6C2D1A7C"/>
    <w:rsid w:val="6C973038"/>
    <w:rsid w:val="6CC0CC40"/>
    <w:rsid w:val="6CD03871"/>
    <w:rsid w:val="6CD25682"/>
    <w:rsid w:val="6D0A0852"/>
    <w:rsid w:val="6D4FD32A"/>
    <w:rsid w:val="6D876649"/>
    <w:rsid w:val="6DFA18CC"/>
    <w:rsid w:val="6E14D716"/>
    <w:rsid w:val="6E42A15B"/>
    <w:rsid w:val="6E683E11"/>
    <w:rsid w:val="6ED53D29"/>
    <w:rsid w:val="6F08DF2F"/>
    <w:rsid w:val="6FE22902"/>
    <w:rsid w:val="7014E5F8"/>
    <w:rsid w:val="701A87F4"/>
    <w:rsid w:val="7043CFAE"/>
    <w:rsid w:val="7045BF39"/>
    <w:rsid w:val="706EAB71"/>
    <w:rsid w:val="708F02E3"/>
    <w:rsid w:val="710DAF13"/>
    <w:rsid w:val="713E0C1D"/>
    <w:rsid w:val="714A1B77"/>
    <w:rsid w:val="72C771D8"/>
    <w:rsid w:val="738522C3"/>
    <w:rsid w:val="73A0CD1C"/>
    <w:rsid w:val="73BA29A5"/>
    <w:rsid w:val="740D89AD"/>
    <w:rsid w:val="744B3161"/>
    <w:rsid w:val="745B84C6"/>
    <w:rsid w:val="74DFE580"/>
    <w:rsid w:val="74EC7687"/>
    <w:rsid w:val="7541F5D4"/>
    <w:rsid w:val="76308049"/>
    <w:rsid w:val="7658F19E"/>
    <w:rsid w:val="7687F217"/>
    <w:rsid w:val="769A9C36"/>
    <w:rsid w:val="76D82700"/>
    <w:rsid w:val="772C051C"/>
    <w:rsid w:val="773A8F8B"/>
    <w:rsid w:val="7760E143"/>
    <w:rsid w:val="781A161B"/>
    <w:rsid w:val="783F61C9"/>
    <w:rsid w:val="788180C1"/>
    <w:rsid w:val="7891CB5C"/>
    <w:rsid w:val="79CA10C0"/>
    <w:rsid w:val="79DB18E2"/>
    <w:rsid w:val="7A22A9A3"/>
    <w:rsid w:val="7A898AF8"/>
    <w:rsid w:val="7AC8E8B0"/>
    <w:rsid w:val="7ADC0A19"/>
    <w:rsid w:val="7ADEE89B"/>
    <w:rsid w:val="7B2FF4A0"/>
    <w:rsid w:val="7B9E9041"/>
    <w:rsid w:val="7BC1434B"/>
    <w:rsid w:val="7BE8B387"/>
    <w:rsid w:val="7C3D879D"/>
    <w:rsid w:val="7D3A60A2"/>
    <w:rsid w:val="7D8F767C"/>
    <w:rsid w:val="7D9E71CF"/>
    <w:rsid w:val="7DD78C2D"/>
    <w:rsid w:val="7DDCF9CB"/>
    <w:rsid w:val="7E895E5E"/>
    <w:rsid w:val="7E9B1A66"/>
    <w:rsid w:val="7E9B2382"/>
    <w:rsid w:val="7F00F0CC"/>
    <w:rsid w:val="7F516E4E"/>
    <w:rsid w:val="7F968023"/>
    <w:rsid w:val="7FA57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8F92C"/>
  <w15:chartTrackingRefBased/>
  <w15:docId w15:val="{C88021CA-2143-4924-BB85-1806C5A1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DE5"/>
    <w:pPr>
      <w:spacing w:line="259" w:lineRule="auto"/>
    </w:pPr>
    <w:rPr>
      <w:kern w:val="2"/>
      <w:sz w:val="22"/>
      <w:szCs w:val="22"/>
      <w14:ligatures w14:val="standardContextual"/>
    </w:rPr>
  </w:style>
  <w:style w:type="paragraph" w:styleId="Heading1">
    <w:name w:val="heading 1"/>
    <w:basedOn w:val="Normal"/>
    <w:next w:val="Normal"/>
    <w:link w:val="Heading1Char"/>
    <w:uiPriority w:val="9"/>
    <w:qFormat/>
    <w:rsid w:val="00B62DE5"/>
    <w:pPr>
      <w:keepNext/>
      <w:keepLines/>
      <w:spacing w:before="360" w:after="80"/>
      <w:outlineLvl w:val="0"/>
    </w:pPr>
    <w:rPr>
      <w:rFonts w:asciiTheme="majorHAnsi" w:eastAsiaTheme="majorEastAsia" w:hAnsiTheme="majorHAnsi" w:cstheme="majorBidi"/>
      <w:color w:val="024089" w:themeColor="accent1" w:themeShade="BF"/>
      <w:sz w:val="40"/>
      <w:szCs w:val="40"/>
    </w:rPr>
  </w:style>
  <w:style w:type="paragraph" w:styleId="Heading2">
    <w:name w:val="heading 2"/>
    <w:basedOn w:val="Normal"/>
    <w:next w:val="Normal"/>
    <w:link w:val="Heading2Char"/>
    <w:uiPriority w:val="9"/>
    <w:semiHidden/>
    <w:unhideWhenUsed/>
    <w:qFormat/>
    <w:rsid w:val="00B62DE5"/>
    <w:pPr>
      <w:keepNext/>
      <w:keepLines/>
      <w:spacing w:before="160" w:after="80"/>
      <w:outlineLvl w:val="1"/>
    </w:pPr>
    <w:rPr>
      <w:rFonts w:asciiTheme="majorHAnsi" w:eastAsiaTheme="majorEastAsia" w:hAnsiTheme="majorHAnsi" w:cstheme="majorBidi"/>
      <w:color w:val="024089" w:themeColor="accent1" w:themeShade="BF"/>
      <w:sz w:val="32"/>
      <w:szCs w:val="32"/>
    </w:rPr>
  </w:style>
  <w:style w:type="paragraph" w:styleId="Heading3">
    <w:name w:val="heading 3"/>
    <w:basedOn w:val="Normal"/>
    <w:next w:val="Normal"/>
    <w:link w:val="Heading3Char"/>
    <w:uiPriority w:val="9"/>
    <w:unhideWhenUsed/>
    <w:qFormat/>
    <w:rsid w:val="00B62DE5"/>
    <w:pPr>
      <w:keepNext/>
      <w:keepLines/>
      <w:spacing w:before="160" w:after="80"/>
      <w:outlineLvl w:val="2"/>
    </w:pPr>
    <w:rPr>
      <w:rFonts w:eastAsiaTheme="majorEastAsia" w:cstheme="majorBidi"/>
      <w:color w:val="024089" w:themeColor="accent1" w:themeShade="BF"/>
      <w:sz w:val="28"/>
      <w:szCs w:val="28"/>
    </w:rPr>
  </w:style>
  <w:style w:type="paragraph" w:styleId="Heading4">
    <w:name w:val="heading 4"/>
    <w:basedOn w:val="Normal"/>
    <w:next w:val="Normal"/>
    <w:link w:val="Heading4Char"/>
    <w:uiPriority w:val="9"/>
    <w:semiHidden/>
    <w:unhideWhenUsed/>
    <w:qFormat/>
    <w:rsid w:val="00B62DE5"/>
    <w:pPr>
      <w:keepNext/>
      <w:keepLines/>
      <w:spacing w:before="80" w:after="40"/>
      <w:outlineLvl w:val="3"/>
    </w:pPr>
    <w:rPr>
      <w:rFonts w:eastAsiaTheme="majorEastAsia" w:cstheme="majorBidi"/>
      <w:i/>
      <w:iCs/>
      <w:color w:val="024089" w:themeColor="accent1" w:themeShade="BF"/>
    </w:rPr>
  </w:style>
  <w:style w:type="paragraph" w:styleId="Heading5">
    <w:name w:val="heading 5"/>
    <w:basedOn w:val="Normal"/>
    <w:next w:val="Normal"/>
    <w:link w:val="Heading5Char"/>
    <w:uiPriority w:val="9"/>
    <w:semiHidden/>
    <w:unhideWhenUsed/>
    <w:qFormat/>
    <w:rsid w:val="00B62DE5"/>
    <w:pPr>
      <w:keepNext/>
      <w:keepLines/>
      <w:spacing w:before="80" w:after="40"/>
      <w:outlineLvl w:val="4"/>
    </w:pPr>
    <w:rPr>
      <w:rFonts w:eastAsiaTheme="majorEastAsia" w:cstheme="majorBidi"/>
      <w:color w:val="024089" w:themeColor="accent1" w:themeShade="BF"/>
    </w:rPr>
  </w:style>
  <w:style w:type="paragraph" w:styleId="Heading6">
    <w:name w:val="heading 6"/>
    <w:basedOn w:val="Normal"/>
    <w:next w:val="Normal"/>
    <w:link w:val="Heading6Char"/>
    <w:uiPriority w:val="9"/>
    <w:semiHidden/>
    <w:unhideWhenUsed/>
    <w:qFormat/>
    <w:rsid w:val="00B62D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2D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2D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2D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qFormat/>
    <w:rsid w:val="00BA0B6E"/>
    <w:pPr>
      <w:pBdr>
        <w:top w:val="nil"/>
        <w:left w:val="nil"/>
        <w:bottom w:val="nil"/>
        <w:right w:val="nil"/>
        <w:between w:val="nil"/>
        <w:bar w:val="nil"/>
      </w:pBdr>
      <w:tabs>
        <w:tab w:val="left" w:pos="1150"/>
      </w:tabs>
    </w:pPr>
    <w:rPr>
      <w:rFonts w:ascii="Helvetica" w:eastAsia="Arial Unicode MS" w:hAnsi="Helvetica" w:cs="Arial Unicode MS"/>
      <w:b/>
      <w:bCs/>
      <w:caps/>
      <w:color w:val="000000"/>
      <w:sz w:val="20"/>
      <w:szCs w:val="20"/>
      <w:bdr w:val="nil"/>
    </w:rPr>
  </w:style>
  <w:style w:type="paragraph" w:styleId="ListParagraph">
    <w:name w:val="List Paragraph"/>
    <w:basedOn w:val="Normal"/>
    <w:uiPriority w:val="34"/>
    <w:qFormat/>
    <w:rsid w:val="00BA0B6E"/>
    <w:pPr>
      <w:ind w:left="720"/>
      <w:contextualSpacing/>
    </w:pPr>
    <w:rPr>
      <w:rFonts w:eastAsia="Times New Roman" w:cs="Times New Roman"/>
    </w:rPr>
  </w:style>
  <w:style w:type="character" w:customStyle="1" w:styleId="Heading1Char">
    <w:name w:val="Heading 1 Char"/>
    <w:basedOn w:val="DefaultParagraphFont"/>
    <w:link w:val="Heading1"/>
    <w:uiPriority w:val="9"/>
    <w:rsid w:val="00B62DE5"/>
    <w:rPr>
      <w:rFonts w:asciiTheme="majorHAnsi" w:eastAsiaTheme="majorEastAsia" w:hAnsiTheme="majorHAnsi" w:cstheme="majorBidi"/>
      <w:color w:val="024089" w:themeColor="accent1" w:themeShade="BF"/>
      <w:sz w:val="40"/>
      <w:szCs w:val="40"/>
    </w:rPr>
  </w:style>
  <w:style w:type="character" w:customStyle="1" w:styleId="Heading2Char">
    <w:name w:val="Heading 2 Char"/>
    <w:basedOn w:val="DefaultParagraphFont"/>
    <w:link w:val="Heading2"/>
    <w:uiPriority w:val="9"/>
    <w:semiHidden/>
    <w:rsid w:val="00B62DE5"/>
    <w:rPr>
      <w:rFonts w:asciiTheme="majorHAnsi" w:eastAsiaTheme="majorEastAsia" w:hAnsiTheme="majorHAnsi" w:cstheme="majorBidi"/>
      <w:color w:val="024089" w:themeColor="accent1" w:themeShade="BF"/>
      <w:sz w:val="32"/>
      <w:szCs w:val="32"/>
    </w:rPr>
  </w:style>
  <w:style w:type="character" w:customStyle="1" w:styleId="Heading3Char">
    <w:name w:val="Heading 3 Char"/>
    <w:basedOn w:val="DefaultParagraphFont"/>
    <w:link w:val="Heading3"/>
    <w:uiPriority w:val="9"/>
    <w:rsid w:val="00B62DE5"/>
    <w:rPr>
      <w:rFonts w:eastAsiaTheme="majorEastAsia" w:cstheme="majorBidi"/>
      <w:color w:val="024089" w:themeColor="accent1" w:themeShade="BF"/>
      <w:sz w:val="28"/>
      <w:szCs w:val="28"/>
    </w:rPr>
  </w:style>
  <w:style w:type="character" w:customStyle="1" w:styleId="Heading4Char">
    <w:name w:val="Heading 4 Char"/>
    <w:basedOn w:val="DefaultParagraphFont"/>
    <w:link w:val="Heading4"/>
    <w:uiPriority w:val="9"/>
    <w:semiHidden/>
    <w:rsid w:val="00B62DE5"/>
    <w:rPr>
      <w:rFonts w:eastAsiaTheme="majorEastAsia" w:cstheme="majorBidi"/>
      <w:i/>
      <w:iCs/>
      <w:color w:val="024089" w:themeColor="accent1" w:themeShade="BF"/>
    </w:rPr>
  </w:style>
  <w:style w:type="character" w:customStyle="1" w:styleId="Heading5Char">
    <w:name w:val="Heading 5 Char"/>
    <w:basedOn w:val="DefaultParagraphFont"/>
    <w:link w:val="Heading5"/>
    <w:uiPriority w:val="9"/>
    <w:semiHidden/>
    <w:rsid w:val="00B62DE5"/>
    <w:rPr>
      <w:rFonts w:eastAsiaTheme="majorEastAsia" w:cstheme="majorBidi"/>
      <w:color w:val="024089" w:themeColor="accent1" w:themeShade="BF"/>
    </w:rPr>
  </w:style>
  <w:style w:type="character" w:customStyle="1" w:styleId="Heading6Char">
    <w:name w:val="Heading 6 Char"/>
    <w:basedOn w:val="DefaultParagraphFont"/>
    <w:link w:val="Heading6"/>
    <w:uiPriority w:val="9"/>
    <w:semiHidden/>
    <w:rsid w:val="00B62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2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2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2DE5"/>
    <w:rPr>
      <w:rFonts w:eastAsiaTheme="majorEastAsia" w:cstheme="majorBidi"/>
      <w:color w:val="272727" w:themeColor="text1" w:themeTint="D8"/>
    </w:rPr>
  </w:style>
  <w:style w:type="paragraph" w:styleId="Title">
    <w:name w:val="Title"/>
    <w:basedOn w:val="Normal"/>
    <w:next w:val="Normal"/>
    <w:link w:val="TitleChar"/>
    <w:uiPriority w:val="10"/>
    <w:qFormat/>
    <w:rsid w:val="00B62D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2D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2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2D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2DE5"/>
    <w:rPr>
      <w:rFonts w:ascii="Times New Roman" w:hAnsi="Times New Roman"/>
      <w:i/>
      <w:iCs/>
      <w:color w:val="404040" w:themeColor="text1" w:themeTint="BF"/>
    </w:rPr>
  </w:style>
  <w:style w:type="character" w:styleId="IntenseEmphasis">
    <w:name w:val="Intense Emphasis"/>
    <w:basedOn w:val="DefaultParagraphFont"/>
    <w:uiPriority w:val="21"/>
    <w:qFormat/>
    <w:rsid w:val="00B62DE5"/>
    <w:rPr>
      <w:i/>
      <w:iCs/>
      <w:color w:val="024089" w:themeColor="accent1" w:themeShade="BF"/>
    </w:rPr>
  </w:style>
  <w:style w:type="paragraph" w:styleId="IntenseQuote">
    <w:name w:val="Intense Quote"/>
    <w:basedOn w:val="Normal"/>
    <w:next w:val="Normal"/>
    <w:link w:val="IntenseQuoteChar"/>
    <w:uiPriority w:val="30"/>
    <w:qFormat/>
    <w:rsid w:val="00B62DE5"/>
    <w:pPr>
      <w:pBdr>
        <w:top w:val="single" w:sz="4" w:space="10" w:color="024089" w:themeColor="accent1" w:themeShade="BF"/>
        <w:bottom w:val="single" w:sz="4" w:space="10" w:color="024089" w:themeColor="accent1" w:themeShade="BF"/>
      </w:pBdr>
      <w:spacing w:before="360" w:after="360"/>
      <w:ind w:left="864" w:right="864"/>
      <w:jc w:val="center"/>
    </w:pPr>
    <w:rPr>
      <w:i/>
      <w:iCs/>
      <w:color w:val="024089" w:themeColor="accent1" w:themeShade="BF"/>
    </w:rPr>
  </w:style>
  <w:style w:type="character" w:customStyle="1" w:styleId="IntenseQuoteChar">
    <w:name w:val="Intense Quote Char"/>
    <w:basedOn w:val="DefaultParagraphFont"/>
    <w:link w:val="IntenseQuote"/>
    <w:uiPriority w:val="30"/>
    <w:rsid w:val="00B62DE5"/>
    <w:rPr>
      <w:rFonts w:ascii="Times New Roman" w:hAnsi="Times New Roman"/>
      <w:i/>
      <w:iCs/>
      <w:color w:val="024089" w:themeColor="accent1" w:themeShade="BF"/>
    </w:rPr>
  </w:style>
  <w:style w:type="character" w:styleId="IntenseReference">
    <w:name w:val="Intense Reference"/>
    <w:basedOn w:val="DefaultParagraphFont"/>
    <w:uiPriority w:val="32"/>
    <w:qFormat/>
    <w:rsid w:val="00B62DE5"/>
    <w:rPr>
      <w:b/>
      <w:bCs/>
      <w:smallCaps/>
      <w:color w:val="024089" w:themeColor="accent1" w:themeShade="BF"/>
      <w:spacing w:val="5"/>
    </w:rPr>
  </w:style>
  <w:style w:type="paragraph" w:customStyle="1" w:styleId="paragraph">
    <w:name w:val="paragraph"/>
    <w:basedOn w:val="Normal"/>
    <w:rsid w:val="00B62D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62DE5"/>
  </w:style>
  <w:style w:type="character" w:styleId="Hyperlink">
    <w:name w:val="Hyperlink"/>
    <w:basedOn w:val="DefaultParagraphFont"/>
    <w:uiPriority w:val="99"/>
    <w:unhideWhenUsed/>
    <w:rsid w:val="00B62DE5"/>
    <w:rPr>
      <w:color w:val="0064A3" w:themeColor="hyperlink"/>
      <w:u w:val="single"/>
    </w:rPr>
  </w:style>
  <w:style w:type="character" w:styleId="UnresolvedMention">
    <w:name w:val="Unresolved Mention"/>
    <w:basedOn w:val="DefaultParagraphFont"/>
    <w:uiPriority w:val="99"/>
    <w:semiHidden/>
    <w:unhideWhenUsed/>
    <w:rsid w:val="00B5558F"/>
    <w:rPr>
      <w:color w:val="605E5C"/>
      <w:shd w:val="clear" w:color="auto" w:fill="E1DFDD"/>
    </w:rPr>
  </w:style>
  <w:style w:type="character" w:styleId="CommentReference">
    <w:name w:val="annotation reference"/>
    <w:basedOn w:val="DefaultParagraphFont"/>
    <w:uiPriority w:val="99"/>
    <w:semiHidden/>
    <w:unhideWhenUsed/>
    <w:rsid w:val="00730970"/>
    <w:rPr>
      <w:sz w:val="16"/>
      <w:szCs w:val="16"/>
    </w:rPr>
  </w:style>
  <w:style w:type="paragraph" w:styleId="CommentText">
    <w:name w:val="annotation text"/>
    <w:basedOn w:val="Normal"/>
    <w:link w:val="CommentTextChar"/>
    <w:uiPriority w:val="99"/>
    <w:unhideWhenUsed/>
    <w:rsid w:val="00730970"/>
    <w:pPr>
      <w:spacing w:line="240" w:lineRule="auto"/>
    </w:pPr>
    <w:rPr>
      <w:sz w:val="20"/>
      <w:szCs w:val="20"/>
    </w:rPr>
  </w:style>
  <w:style w:type="character" w:customStyle="1" w:styleId="CommentTextChar">
    <w:name w:val="Comment Text Char"/>
    <w:basedOn w:val="DefaultParagraphFont"/>
    <w:link w:val="CommentText"/>
    <w:uiPriority w:val="99"/>
    <w:rsid w:val="00730970"/>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730970"/>
    <w:rPr>
      <w:b/>
      <w:bCs/>
    </w:rPr>
  </w:style>
  <w:style w:type="character" w:customStyle="1" w:styleId="CommentSubjectChar">
    <w:name w:val="Comment Subject Char"/>
    <w:basedOn w:val="CommentTextChar"/>
    <w:link w:val="CommentSubject"/>
    <w:uiPriority w:val="99"/>
    <w:semiHidden/>
    <w:rsid w:val="00730970"/>
    <w:rPr>
      <w:b/>
      <w:bCs/>
      <w:kern w:val="2"/>
      <w:sz w:val="20"/>
      <w:szCs w:val="20"/>
      <w14:ligatures w14:val="standardContextual"/>
    </w:rPr>
  </w:style>
  <w:style w:type="character" w:styleId="FollowedHyperlink">
    <w:name w:val="FollowedHyperlink"/>
    <w:basedOn w:val="DefaultParagraphFont"/>
    <w:uiPriority w:val="99"/>
    <w:semiHidden/>
    <w:unhideWhenUsed/>
    <w:rsid w:val="00553B37"/>
    <w:rPr>
      <w:color w:val="954F72" w:themeColor="followedHyperlink"/>
      <w:u w:val="single"/>
    </w:rPr>
  </w:style>
  <w:style w:type="paragraph" w:styleId="Revision">
    <w:name w:val="Revision"/>
    <w:hidden/>
    <w:uiPriority w:val="99"/>
    <w:semiHidden/>
    <w:rsid w:val="004A7542"/>
    <w:rPr>
      <w:kern w:val="2"/>
      <w:sz w:val="22"/>
      <w:szCs w:val="22"/>
      <w14:ligatures w14:val="standardContextual"/>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637380">
      <w:bodyDiv w:val="1"/>
      <w:marLeft w:val="0"/>
      <w:marRight w:val="0"/>
      <w:marTop w:val="0"/>
      <w:marBottom w:val="0"/>
      <w:divBdr>
        <w:top w:val="none" w:sz="0" w:space="0" w:color="auto"/>
        <w:left w:val="none" w:sz="0" w:space="0" w:color="auto"/>
        <w:bottom w:val="none" w:sz="0" w:space="0" w:color="auto"/>
        <w:right w:val="none" w:sz="0" w:space="0" w:color="auto"/>
      </w:divBdr>
    </w:div>
    <w:div w:id="481628769">
      <w:bodyDiv w:val="1"/>
      <w:marLeft w:val="0"/>
      <w:marRight w:val="0"/>
      <w:marTop w:val="0"/>
      <w:marBottom w:val="0"/>
      <w:divBdr>
        <w:top w:val="none" w:sz="0" w:space="0" w:color="auto"/>
        <w:left w:val="none" w:sz="0" w:space="0" w:color="auto"/>
        <w:bottom w:val="none" w:sz="0" w:space="0" w:color="auto"/>
        <w:right w:val="none" w:sz="0" w:space="0" w:color="auto"/>
      </w:divBdr>
    </w:div>
    <w:div w:id="947274275">
      <w:bodyDiv w:val="1"/>
      <w:marLeft w:val="0"/>
      <w:marRight w:val="0"/>
      <w:marTop w:val="0"/>
      <w:marBottom w:val="0"/>
      <w:divBdr>
        <w:top w:val="none" w:sz="0" w:space="0" w:color="auto"/>
        <w:left w:val="none" w:sz="0" w:space="0" w:color="auto"/>
        <w:bottom w:val="none" w:sz="0" w:space="0" w:color="auto"/>
        <w:right w:val="none" w:sz="0" w:space="0" w:color="auto"/>
      </w:divBdr>
    </w:div>
    <w:div w:id="128033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aticrete.com/en/products/laticrete-supercap-sc500?utm_source=bldnewsroom&amp;utm_medium=referral&amp;utm_campaign=ul-20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aticrete.com/en/products/nxt-level-flow?utm_source=bldnewsroom&amp;utm_medium=referral&amp;utm_campaign=ul-20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aticrete.com/?utm_source=bldnewsroom&amp;utm_medium=referral&amp;utm_campaign=ul-20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aticrete.com/en/products/nxt-level?utm_source=bldnewsroom&amp;utm_medium=referral&amp;utm_campaign=ul-2025" TargetMode="External"/><Relationship Id="rId5" Type="http://schemas.openxmlformats.org/officeDocument/2006/relationships/styles" Target="styles.xml"/><Relationship Id="rId15" Type="http://schemas.openxmlformats.org/officeDocument/2006/relationships/hyperlink" Target="https://www.laticrete.com/?utm_source=bldnewsroom&amp;utm_medium=referral&amp;utm_campaign=ul-2025" TargetMode="External"/><Relationship Id="rId10" Type="http://schemas.openxmlformats.org/officeDocument/2006/relationships/hyperlink" Target="https://www.laticrete.com/?utm_source=bldnewsroom&amp;utm_medium=referral&amp;utm_campaign=ul-2025"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hyperlink" Target="mailto:sean.mcfarland@bld-marketing.com" TargetMode="External"/><Relationship Id="rId14" Type="http://schemas.openxmlformats.org/officeDocument/2006/relationships/hyperlink" Target="https://www.laticrete.com/en/products/laticrete-supercap-sc500-plus?utm_source=bldnewsroom&amp;utm_medium=referral&amp;utm_campaign=ul-2025" TargetMode="External"/></Relationships>
</file>

<file path=word/documenttasks/documenttasks1.xml><?xml version="1.0" encoding="utf-8"?>
<t:Tasks xmlns:t="http://schemas.microsoft.com/office/tasks/2019/documenttasks" xmlns:oel="http://schemas.microsoft.com/office/2019/extlst">
  <t:Task id="{8E1BE21E-DB94-406F-A6DF-E6C2538DEFC3}">
    <t:Anchor>
      <t:Comment id="1593480968"/>
    </t:Anchor>
    <t:History>
      <t:Event id="{BC0F1540-1B01-4871-B8B0-48AA737B564E}" time="2024-04-17T22:00:14.267Z">
        <t:Attribution userId="S::strothberg@laticrete.com::eae93afb-fcb0-4dcd-af13-3a5dd467f1af" userProvider="AD" userName="Samantha Rothberg"/>
        <t:Anchor>
          <t:Comment id="1593480968"/>
        </t:Anchor>
        <t:Create/>
      </t:Event>
      <t:Event id="{563334AD-94D3-491C-B933-393974EABB04}" time="2024-04-17T22:00:14.267Z">
        <t:Attribution userId="S::strothberg@laticrete.com::eae93afb-fcb0-4dcd-af13-3a5dd467f1af" userProvider="AD" userName="Samantha Rothberg"/>
        <t:Anchor>
          <t:Comment id="1593480968"/>
        </t:Anchor>
        <t:Assign userId="S::mfoliveira@laticrete.com::2e8bf8e7-da6b-4e22-9fee-85f3e85c4eb5" userProvider="AD" userName="Maria Oliveira"/>
      </t:Event>
      <t:Event id="{6796FB56-A9DF-401C-A3F1-D7D01288E0A1}" time="2024-04-17T22:00:14.267Z">
        <t:Attribution userId="S::strothberg@laticrete.com::eae93afb-fcb0-4dcd-af13-3a5dd467f1af" userProvider="AD" userName="Samantha Rothberg"/>
        <t:Anchor>
          <t:Comment id="1593480968"/>
        </t:Anchor>
        <t:SetTitle title="@Maria Oliveira to review/advise"/>
      </t:Event>
    </t:History>
  </t:Task>
</t:Tasks>
</file>

<file path=word/theme/theme1.xml><?xml version="1.0" encoding="utf-8"?>
<a:theme xmlns:a="http://schemas.openxmlformats.org/drawingml/2006/main" name="BLD">
  <a:themeElements>
    <a:clrScheme name="Nichiha Brand">
      <a:dk1>
        <a:srgbClr val="000000"/>
      </a:dk1>
      <a:lt1>
        <a:srgbClr val="FFFFFF"/>
      </a:lt1>
      <a:dk2>
        <a:srgbClr val="44546A"/>
      </a:dk2>
      <a:lt2>
        <a:srgbClr val="E7E6E6"/>
      </a:lt2>
      <a:accent1>
        <a:srgbClr val="0357B8"/>
      </a:accent1>
      <a:accent2>
        <a:srgbClr val="02963A"/>
      </a:accent2>
      <a:accent3>
        <a:srgbClr val="738B94"/>
      </a:accent3>
      <a:accent4>
        <a:srgbClr val="EFAE29"/>
      </a:accent4>
      <a:accent5>
        <a:srgbClr val="1A1918"/>
      </a:accent5>
      <a:accent6>
        <a:srgbClr val="FEFFFF"/>
      </a:accent6>
      <a:hlink>
        <a:srgbClr val="0064A3"/>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bacb60-b1b6-4d77-a098-88bb2211b9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6DC0C7BFFFF347A4FDE8A387736DD7" ma:contentTypeVersion="11" ma:contentTypeDescription="Create a new document." ma:contentTypeScope="" ma:versionID="9565e3ed56baf08c293bb5577793fd34">
  <xsd:schema xmlns:xsd="http://www.w3.org/2001/XMLSchema" xmlns:xs="http://www.w3.org/2001/XMLSchema" xmlns:p="http://schemas.microsoft.com/office/2006/metadata/properties" xmlns:ns2="f8bacb60-b1b6-4d77-a098-88bb2211b9d0" targetNamespace="http://schemas.microsoft.com/office/2006/metadata/properties" ma:root="true" ma:fieldsID="42272f5124e24f2b6eb99a9263da8b82" ns2:_="">
    <xsd:import namespace="f8bacb60-b1b6-4d77-a098-88bb2211b9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acb60-b1b6-4d77-a098-88bb2211b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f0ba62-aed8-4a3d-80c7-741b1d29cfc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86C8C0-BCB1-443C-A1D0-0499D6E36E9A}">
  <ds:schemaRefs>
    <ds:schemaRef ds:uri="http://schemas.microsoft.com/office/2006/metadata/properties"/>
    <ds:schemaRef ds:uri="http://schemas.microsoft.com/office/infopath/2007/PartnerControls"/>
    <ds:schemaRef ds:uri="f8bacb60-b1b6-4d77-a098-88bb2211b9d0"/>
  </ds:schemaRefs>
</ds:datastoreItem>
</file>

<file path=customXml/itemProps2.xml><?xml version="1.0" encoding="utf-8"?>
<ds:datastoreItem xmlns:ds="http://schemas.openxmlformats.org/officeDocument/2006/customXml" ds:itemID="{0EE53505-903D-403C-AFC4-6173E01AE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acb60-b1b6-4d77-a098-88bb2211b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822C5-08B0-4439-BBFA-04B97B4405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McFarland</dc:creator>
  <cp:keywords/>
  <dc:description/>
  <cp:lastModifiedBy>Sean McFarland</cp:lastModifiedBy>
  <cp:revision>5</cp:revision>
  <dcterms:created xsi:type="dcterms:W3CDTF">2025-03-17T16:32:00Z</dcterms:created>
  <dcterms:modified xsi:type="dcterms:W3CDTF">2025-03-18T13:38:00Z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0x010100576DC0C7BFFFF347A4FDE8A387736DD7</vt:lpwstr>
  </property>
  <property fmtid="{D5CDD505-2E9C-101B-9397-08002B2CF9AE}" pid="3" name="MediaServiceImageTags">
    <vt:lpwstr/>
  </property>
  <property fmtid="{D5CDD505-2E9C-101B-9397-08002B2CF9AE}" pid="4" name="_dlc_DocIdItemGuid">
    <vt:lpwstr>1a7f68e4-034c-4330-b5d1-243134c2c9b1</vt:lpwstr>
  </property>
  <property fmtid="{D5CDD505-2E9C-101B-9397-08002B2CF9AE}" pid="5" name="GrammarlyDocumentId">
    <vt:lpwstr>f3a11495c91a0e86d1cd81f8d86dffb6e60927366cccd0b3b24aaf6e834e4f78</vt:lpwstr>
  </property>
</Properties>
</file>