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7AA8" w14:textId="02E36A8F" w:rsidR="00D84225" w:rsidRDefault="00D84225" w:rsidP="000D70F9">
      <w:pPr>
        <w:rPr>
          <w:rFonts w:ascii="Calibri" w:hAnsi="Calibri" w:cs="Calibri"/>
          <w:b/>
          <w:bCs/>
        </w:rPr>
      </w:pPr>
    </w:p>
    <w:p w14:paraId="795FDF31" w14:textId="3819635B" w:rsidR="00D84225" w:rsidRDefault="00D84225" w:rsidP="000D70F9">
      <w:pPr>
        <w:rPr>
          <w:rFonts w:ascii="Calibri" w:hAnsi="Calibri" w:cs="Calibri"/>
          <w:b/>
          <w:bCs/>
        </w:rPr>
      </w:pPr>
      <w:r w:rsidRPr="00835F83">
        <w:rPr>
          <w:rFonts w:ascii="Calibri" w:hAnsi="Calibri" w:cs="Calibri"/>
          <w:b/>
          <w:bCs/>
          <w:sz w:val="28"/>
          <w:szCs w:val="28"/>
        </w:rPr>
        <w:t>FOR IMMEDIATE RELEASE</w:t>
      </w:r>
    </w:p>
    <w:p w14:paraId="6808CE1C" w14:textId="77777777" w:rsidR="00D84225" w:rsidRDefault="00D84225" w:rsidP="000D70F9">
      <w:pPr>
        <w:rPr>
          <w:rFonts w:ascii="Calibri" w:hAnsi="Calibri" w:cs="Calibri"/>
          <w:b/>
          <w:bCs/>
        </w:rPr>
      </w:pPr>
    </w:p>
    <w:p w14:paraId="06E89A7E" w14:textId="6E024472" w:rsidR="000D70F9" w:rsidRDefault="000D70F9" w:rsidP="000D70F9">
      <w:pPr>
        <w:rPr>
          <w:rFonts w:ascii="Calibri" w:hAnsi="Calibri" w:cs="Calibri"/>
          <w:b/>
          <w:bCs/>
        </w:rPr>
      </w:pPr>
      <w:r>
        <w:rPr>
          <w:rFonts w:ascii="Calibri" w:hAnsi="Calibri" w:cs="Calibri"/>
          <w:b/>
          <w:bCs/>
        </w:rPr>
        <w:t>Public Relations Contacts</w:t>
      </w:r>
      <w:r w:rsidRPr="00835F83">
        <w:rPr>
          <w:rFonts w:ascii="Calibri" w:hAnsi="Calibri" w:cs="Calibri"/>
          <w:b/>
          <w:bCs/>
        </w:rPr>
        <w:t>:</w:t>
      </w:r>
    </w:p>
    <w:p w14:paraId="247B9A0F" w14:textId="77777777" w:rsidR="000D70F9" w:rsidRPr="00021DD9" w:rsidRDefault="000D70F9" w:rsidP="000D70F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34D1F376" w14:textId="6E57B10B" w:rsidR="000D70F9" w:rsidRPr="00021DD9" w:rsidRDefault="00C23026" w:rsidP="000D70F9">
      <w:pPr>
        <w:rPr>
          <w:rFonts w:ascii="Calibri" w:hAnsi="Calibri" w:cs="Calibri"/>
        </w:rPr>
      </w:pPr>
      <w:r>
        <w:rPr>
          <w:rFonts w:ascii="Calibri" w:hAnsi="Calibri" w:cs="Calibri"/>
        </w:rPr>
        <w:t>SAF</w:t>
      </w:r>
    </w:p>
    <w:p w14:paraId="7575D0AD" w14:textId="7E83976B" w:rsidR="000D70F9" w:rsidRPr="00021DD9" w:rsidRDefault="00A052DE" w:rsidP="000D70F9">
      <w:pPr>
        <w:rPr>
          <w:rFonts w:ascii="Calibri" w:hAnsi="Calibri" w:cs="Calibri"/>
        </w:rPr>
      </w:pPr>
      <w:r>
        <w:rPr>
          <w:rFonts w:ascii="Calibri" w:hAnsi="Calibri" w:cs="Calibri"/>
        </w:rPr>
        <w:t>1401 Blairs Bridge Rd</w:t>
      </w:r>
    </w:p>
    <w:p w14:paraId="43D382BF" w14:textId="61FC928D" w:rsidR="000D70F9" w:rsidRPr="008C7F8F" w:rsidRDefault="00A052DE" w:rsidP="000D70F9">
      <w:pPr>
        <w:rPr>
          <w:rFonts w:ascii="Ravie" w:hAnsi="Ravie" w:cs="Calibri"/>
        </w:rPr>
      </w:pPr>
      <w:r>
        <w:rPr>
          <w:rFonts w:ascii="Calibri" w:hAnsi="Calibri" w:cs="Calibri"/>
        </w:rPr>
        <w:t>Lithia Springs, GA 30122</w:t>
      </w:r>
    </w:p>
    <w:p w14:paraId="244BA3A5" w14:textId="77777777" w:rsidR="000D70F9" w:rsidRPr="00021DD9" w:rsidRDefault="000D70F9" w:rsidP="000D70F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4D1A4A5" w14:textId="77777777" w:rsidR="000D70F9" w:rsidRPr="00021DD9" w:rsidRDefault="00000000" w:rsidP="000D70F9">
      <w:pPr>
        <w:rPr>
          <w:rFonts w:ascii="Calibri" w:hAnsi="Calibri" w:cs="Calibri"/>
        </w:rPr>
      </w:pPr>
      <w:hyperlink r:id="rId11" w:history="1">
        <w:r w:rsidR="000D70F9" w:rsidRPr="002570E2">
          <w:rPr>
            <w:rStyle w:val="Hyperlink"/>
            <w:rFonts w:ascii="Calibri" w:hAnsi="Calibri" w:cs="Calibri"/>
          </w:rPr>
          <w:t>JBJ@saf.com</w:t>
        </w:r>
      </w:hyperlink>
      <w:r w:rsidR="000D70F9">
        <w:rPr>
          <w:rFonts w:ascii="Calibri" w:hAnsi="Calibri" w:cs="Calibri"/>
        </w:rPr>
        <w:t xml:space="preserve"> </w:t>
      </w:r>
    </w:p>
    <w:p w14:paraId="79A60E27" w14:textId="77777777" w:rsidR="000D70F9" w:rsidRPr="00021DD9" w:rsidRDefault="000D70F9" w:rsidP="000D70F9">
      <w:pPr>
        <w:rPr>
          <w:rFonts w:ascii="Calibri" w:hAnsi="Calibri" w:cs="Calibri"/>
          <w:b/>
          <w:bCs/>
        </w:rPr>
      </w:pPr>
    </w:p>
    <w:p w14:paraId="7279E18E" w14:textId="77777777" w:rsidR="000D70F9" w:rsidRPr="00021DD9" w:rsidRDefault="000D70F9" w:rsidP="000D70F9">
      <w:pPr>
        <w:rPr>
          <w:rFonts w:ascii="Calibri" w:hAnsi="Calibri" w:cs="Calibri"/>
          <w:b/>
          <w:bCs/>
        </w:rPr>
      </w:pPr>
      <w:r>
        <w:rPr>
          <w:rFonts w:ascii="Calibri" w:hAnsi="Calibri" w:cs="Calibri"/>
          <w:b/>
          <w:bCs/>
        </w:rPr>
        <w:t>Jake Michalski</w:t>
      </w:r>
    </w:p>
    <w:p w14:paraId="48CEFA4C" w14:textId="77777777" w:rsidR="000D70F9" w:rsidRDefault="000D70F9" w:rsidP="000D70F9">
      <w:pPr>
        <w:rPr>
          <w:rFonts w:ascii="Calibri" w:hAnsi="Calibri" w:cs="Calibri"/>
        </w:rPr>
      </w:pPr>
      <w:r>
        <w:rPr>
          <w:rFonts w:ascii="Calibri" w:hAnsi="Calibri" w:cs="Calibri"/>
        </w:rPr>
        <w:t>BLD Marketing</w:t>
      </w:r>
    </w:p>
    <w:p w14:paraId="47651D3C" w14:textId="77777777" w:rsidR="000D70F9" w:rsidRDefault="000D70F9" w:rsidP="000D70F9">
      <w:pPr>
        <w:rPr>
          <w:rFonts w:ascii="Calibri" w:hAnsi="Calibri" w:cs="Calibri"/>
        </w:rPr>
      </w:pPr>
      <w:r>
        <w:rPr>
          <w:rFonts w:ascii="Calibri" w:hAnsi="Calibri" w:cs="Calibri"/>
        </w:rPr>
        <w:t>(412) 347-8023</w:t>
      </w:r>
    </w:p>
    <w:p w14:paraId="39E038A5" w14:textId="22DE97C3" w:rsidR="00B70559" w:rsidRDefault="00000000" w:rsidP="00B70559">
      <w:pPr>
        <w:rPr>
          <w:rStyle w:val="Hyperlink"/>
          <w:rFonts w:ascii="Calibri" w:hAnsi="Calibri" w:cs="Calibri"/>
        </w:rPr>
      </w:pPr>
      <w:hyperlink r:id="rId12" w:history="1">
        <w:r w:rsidR="00B70559" w:rsidRPr="00534CCD">
          <w:rPr>
            <w:rStyle w:val="Hyperlink"/>
            <w:rFonts w:ascii="Calibri" w:hAnsi="Calibri" w:cs="Calibri"/>
          </w:rPr>
          <w:t>jake.michalski@bld-marketing.com</w:t>
        </w:r>
      </w:hyperlink>
    </w:p>
    <w:p w14:paraId="5070C811" w14:textId="11B815CF" w:rsidR="00F16609" w:rsidRDefault="00F16609" w:rsidP="00B70559">
      <w:pPr>
        <w:rPr>
          <w:rStyle w:val="Hyperlink"/>
          <w:rFonts w:ascii="Calibri" w:hAnsi="Calibri" w:cs="Calibri"/>
        </w:rPr>
      </w:pPr>
    </w:p>
    <w:p w14:paraId="20D21EE6" w14:textId="17B985F7" w:rsidR="00196D11" w:rsidRPr="003163C0" w:rsidRDefault="00F16609" w:rsidP="00196D11">
      <w:pPr>
        <w:rPr>
          <w:rFonts w:ascii="Calibri" w:eastAsia="Times New Roman" w:hAnsi="Calibri" w:cs="Times New Roman"/>
          <w:i/>
          <w:iCs/>
          <w:color w:val="000000"/>
        </w:rPr>
      </w:pPr>
      <w:r w:rsidRPr="00835F83">
        <w:rPr>
          <w:rFonts w:ascii="Calibri" w:hAnsi="Calibri" w:cs="Calibri"/>
          <w:b/>
          <w:bCs/>
        </w:rPr>
        <w:t>Photos</w:t>
      </w:r>
      <w:r w:rsidRPr="009F5516">
        <w:rPr>
          <w:rFonts w:ascii="Calibri" w:hAnsi="Calibri" w:cs="Calibri"/>
          <w:b/>
          <w:bCs/>
        </w:rPr>
        <w:t xml:space="preserve">: </w:t>
      </w:r>
      <w:hyperlink r:id="rId13" w:history="1">
        <w:r w:rsidR="00196D11">
          <w:rPr>
            <w:rStyle w:val="Hyperlink"/>
            <w:rFonts w:ascii="Calibri" w:hAnsi="Calibri" w:cs="Calibri"/>
          </w:rPr>
          <w:t>https://www.bldpressroom.com/saf/new-headquarters</w:t>
        </w:r>
      </w:hyperlink>
    </w:p>
    <w:p w14:paraId="5E2973AC" w14:textId="0A21C1A2" w:rsidR="00F16609" w:rsidRDefault="00F16609" w:rsidP="00B70559">
      <w:pPr>
        <w:rPr>
          <w:rFonts w:ascii="Calibri" w:hAnsi="Calibri" w:cs="Calibri"/>
        </w:rPr>
      </w:pPr>
    </w:p>
    <w:p w14:paraId="5B2A78FA" w14:textId="39398603" w:rsidR="001123ED" w:rsidRDefault="000370D2" w:rsidP="007C0FB1">
      <w:pPr>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SAF </w:t>
      </w:r>
      <w:r w:rsidR="000D2DB5">
        <w:rPr>
          <w:rFonts w:ascii="Calibri" w:eastAsia="Times New Roman" w:hAnsi="Calibri" w:cs="Times New Roman"/>
          <w:b/>
          <w:bCs/>
          <w:color w:val="000000"/>
          <w:sz w:val="28"/>
          <w:szCs w:val="28"/>
        </w:rPr>
        <w:t xml:space="preserve">Moves Headquarters to </w:t>
      </w:r>
      <w:r w:rsidR="00784870">
        <w:rPr>
          <w:rFonts w:ascii="Calibri" w:eastAsia="Times New Roman" w:hAnsi="Calibri" w:cs="Times New Roman"/>
          <w:b/>
          <w:bCs/>
          <w:color w:val="000000"/>
          <w:sz w:val="28"/>
          <w:szCs w:val="28"/>
        </w:rPr>
        <w:t>New, Modern Location in Suburban Atlanta</w:t>
      </w:r>
    </w:p>
    <w:p w14:paraId="052BF18F" w14:textId="542501C7" w:rsidR="00164491" w:rsidRPr="003163C0" w:rsidRDefault="000D01C4" w:rsidP="00610654">
      <w:pPr>
        <w:jc w:val="center"/>
        <w:rPr>
          <w:rFonts w:ascii="Calibri" w:eastAsia="Times New Roman" w:hAnsi="Calibri" w:cs="Times New Roman"/>
          <w:i/>
          <w:iCs/>
          <w:color w:val="000000"/>
        </w:rPr>
      </w:pPr>
      <w:r>
        <w:rPr>
          <w:rFonts w:ascii="Calibri" w:eastAsia="Times New Roman" w:hAnsi="Calibri" w:cs="Times New Roman"/>
          <w:i/>
          <w:iCs/>
          <w:color w:val="000000"/>
        </w:rPr>
        <w:t>New</w:t>
      </w:r>
      <w:r w:rsidR="00CC3FC1">
        <w:rPr>
          <w:rFonts w:ascii="Calibri" w:eastAsia="Times New Roman" w:hAnsi="Calibri" w:cs="Times New Roman"/>
          <w:i/>
          <w:iCs/>
          <w:color w:val="000000"/>
        </w:rPr>
        <w:t xml:space="preserve">, More Sustainable </w:t>
      </w:r>
      <w:r>
        <w:rPr>
          <w:rFonts w:ascii="Calibri" w:eastAsia="Times New Roman" w:hAnsi="Calibri" w:cs="Times New Roman"/>
          <w:i/>
          <w:iCs/>
          <w:color w:val="000000"/>
        </w:rPr>
        <w:t>HQ</w:t>
      </w:r>
      <w:r w:rsidR="003512C0">
        <w:rPr>
          <w:rFonts w:ascii="Calibri" w:eastAsia="Times New Roman" w:hAnsi="Calibri" w:cs="Times New Roman"/>
          <w:i/>
          <w:iCs/>
          <w:color w:val="000000"/>
        </w:rPr>
        <w:t xml:space="preserve"> </w:t>
      </w:r>
      <w:r w:rsidR="00CC3FC1">
        <w:rPr>
          <w:rFonts w:ascii="Calibri" w:eastAsia="Times New Roman" w:hAnsi="Calibri" w:cs="Times New Roman"/>
          <w:i/>
          <w:iCs/>
          <w:color w:val="000000"/>
        </w:rPr>
        <w:t>Provides for Better Access, Greater Efficienc</w:t>
      </w:r>
      <w:r w:rsidR="00A00ABC">
        <w:rPr>
          <w:rFonts w:ascii="Calibri" w:eastAsia="Times New Roman" w:hAnsi="Calibri" w:cs="Times New Roman"/>
          <w:i/>
          <w:iCs/>
          <w:color w:val="000000"/>
        </w:rPr>
        <w:t>ies</w:t>
      </w:r>
    </w:p>
    <w:p w14:paraId="5B7555B7" w14:textId="77777777" w:rsidR="00164491" w:rsidRDefault="00164491" w:rsidP="000D70F9">
      <w:pPr>
        <w:jc w:val="center"/>
        <w:rPr>
          <w:rFonts w:ascii="Calibri" w:hAnsi="Calibri" w:cs="Calibri"/>
        </w:rPr>
      </w:pPr>
    </w:p>
    <w:p w14:paraId="3ACFC7DF" w14:textId="4B70921A" w:rsidR="005F0779" w:rsidRDefault="000D2DB5" w:rsidP="005D7021">
      <w:pPr>
        <w:rPr>
          <w:rFonts w:ascii="Calibri" w:hAnsi="Calibri" w:cs="Calibri"/>
        </w:rPr>
      </w:pPr>
      <w:r>
        <w:rPr>
          <w:rFonts w:ascii="Calibri" w:hAnsi="Calibri" w:cs="Calibri"/>
          <w:b/>
          <w:bCs/>
        </w:rPr>
        <w:t>Lithia Springs</w:t>
      </w:r>
      <w:r w:rsidR="008F5942" w:rsidRPr="00DF76F2">
        <w:rPr>
          <w:rFonts w:ascii="Calibri" w:hAnsi="Calibri" w:cs="Calibri"/>
          <w:b/>
          <w:bCs/>
        </w:rPr>
        <w:t>, GA</w:t>
      </w:r>
      <w:r w:rsidR="000370D2" w:rsidRPr="00DF76F2">
        <w:rPr>
          <w:rFonts w:ascii="Calibri" w:hAnsi="Calibri" w:cs="Calibri"/>
          <w:b/>
          <w:bCs/>
        </w:rPr>
        <w:t xml:space="preserve"> </w:t>
      </w:r>
      <w:r w:rsidR="008F5942" w:rsidRPr="00DF76F2">
        <w:rPr>
          <w:rFonts w:ascii="Calibri" w:hAnsi="Calibri" w:cs="Calibri"/>
          <w:b/>
          <w:bCs/>
        </w:rPr>
        <w:t>(</w:t>
      </w:r>
      <w:r w:rsidR="000820B7">
        <w:rPr>
          <w:rFonts w:ascii="Calibri" w:hAnsi="Calibri" w:cs="Calibri"/>
          <w:b/>
          <w:bCs/>
        </w:rPr>
        <w:t>October</w:t>
      </w:r>
      <w:r w:rsidR="006C6AE0">
        <w:rPr>
          <w:rFonts w:ascii="Calibri" w:hAnsi="Calibri" w:cs="Calibri"/>
          <w:b/>
          <w:bCs/>
        </w:rPr>
        <w:t xml:space="preserve"> 10</w:t>
      </w:r>
      <w:r w:rsidR="00D47B3F">
        <w:rPr>
          <w:rFonts w:ascii="Calibri" w:hAnsi="Calibri" w:cs="Calibri"/>
          <w:b/>
          <w:bCs/>
        </w:rPr>
        <w:t>, 202</w:t>
      </w:r>
      <w:r w:rsidR="00212D6B">
        <w:rPr>
          <w:rFonts w:ascii="Calibri" w:hAnsi="Calibri" w:cs="Calibri"/>
          <w:b/>
          <w:bCs/>
        </w:rPr>
        <w:t>4</w:t>
      </w:r>
      <w:r w:rsidR="008F5942" w:rsidRPr="00DF76F2">
        <w:rPr>
          <w:rFonts w:ascii="Calibri" w:hAnsi="Calibri" w:cs="Calibri"/>
          <w:b/>
          <w:bCs/>
        </w:rPr>
        <w:t>)</w:t>
      </w:r>
      <w:r w:rsidR="007F328E" w:rsidRPr="00DF76F2">
        <w:rPr>
          <w:rFonts w:ascii="Calibri" w:hAnsi="Calibri" w:cs="Calibri"/>
          <w:b/>
          <w:bCs/>
        </w:rPr>
        <w:t xml:space="preserve"> </w:t>
      </w:r>
      <w:r w:rsidR="007F328E" w:rsidRPr="00C137BA">
        <w:rPr>
          <w:rFonts w:ascii="Calibri" w:hAnsi="Calibri" w:cs="Calibri"/>
        </w:rPr>
        <w:t>–</w:t>
      </w:r>
      <w:r w:rsidR="008F5942" w:rsidRPr="00DF76F2">
        <w:rPr>
          <w:rFonts w:ascii="Calibri" w:hAnsi="Calibri" w:cs="Calibri"/>
          <w:b/>
          <w:bCs/>
        </w:rPr>
        <w:t xml:space="preserve"> </w:t>
      </w:r>
      <w:hyperlink r:id="rId14" w:history="1">
        <w:r w:rsidR="00164491" w:rsidRPr="00DF76F2">
          <w:rPr>
            <w:rStyle w:val="Hyperlink"/>
            <w:rFonts w:ascii="Calibri" w:hAnsi="Calibri" w:cs="Calibri"/>
          </w:rPr>
          <w:t>SAF</w:t>
        </w:r>
      </w:hyperlink>
      <w:r w:rsidR="00164491" w:rsidRPr="00DF76F2">
        <w:rPr>
          <w:rFonts w:ascii="Calibri" w:hAnsi="Calibri" w:cs="Calibri"/>
        </w:rPr>
        <w:t>, a global metals distributor, fabricator</w:t>
      </w:r>
      <w:r w:rsidR="007F328E" w:rsidRPr="00DF76F2">
        <w:rPr>
          <w:rFonts w:ascii="Calibri" w:hAnsi="Calibri" w:cs="Calibri"/>
        </w:rPr>
        <w:t>,</w:t>
      </w:r>
      <w:r w:rsidR="00164491" w:rsidRPr="00DF76F2">
        <w:rPr>
          <w:rFonts w:ascii="Calibri" w:hAnsi="Calibri" w:cs="Calibri"/>
        </w:rPr>
        <w:t xml:space="preserve"> and finisher</w:t>
      </w:r>
      <w:r w:rsidR="007A3F3E">
        <w:rPr>
          <w:rFonts w:ascii="Calibri" w:hAnsi="Calibri" w:cs="Calibri"/>
        </w:rPr>
        <w:t>,</w:t>
      </w:r>
      <w:r w:rsidR="00164491" w:rsidRPr="00DF76F2">
        <w:rPr>
          <w:rFonts w:ascii="Calibri" w:hAnsi="Calibri" w:cs="Calibri"/>
        </w:rPr>
        <w:t xml:space="preserve"> </w:t>
      </w:r>
      <w:r w:rsidR="004A06FF">
        <w:rPr>
          <w:rFonts w:ascii="Calibri" w:hAnsi="Calibri" w:cs="Calibri"/>
        </w:rPr>
        <w:t xml:space="preserve">is </w:t>
      </w:r>
      <w:r w:rsidR="002045DC">
        <w:rPr>
          <w:rFonts w:ascii="Calibri" w:hAnsi="Calibri" w:cs="Calibri"/>
        </w:rPr>
        <w:t>opening a new chapter in the company’s</w:t>
      </w:r>
      <w:r w:rsidR="00EC41BD">
        <w:rPr>
          <w:rFonts w:ascii="Calibri" w:hAnsi="Calibri" w:cs="Calibri"/>
        </w:rPr>
        <w:t xml:space="preserve"> near</w:t>
      </w:r>
      <w:r w:rsidR="002045DC">
        <w:rPr>
          <w:rFonts w:ascii="Calibri" w:hAnsi="Calibri" w:cs="Calibri"/>
        </w:rPr>
        <w:t xml:space="preserve"> 80-year history with the </w:t>
      </w:r>
      <w:r w:rsidR="004A06FF">
        <w:rPr>
          <w:rFonts w:ascii="Calibri" w:hAnsi="Calibri" w:cs="Calibri"/>
        </w:rPr>
        <w:t xml:space="preserve">relocation of its manufacturing and corporate operations to a new, modern facility in Lithia Springs, GA. The </w:t>
      </w:r>
      <w:r w:rsidR="00E11E2E">
        <w:rPr>
          <w:rFonts w:ascii="Calibri" w:hAnsi="Calibri" w:cs="Calibri"/>
        </w:rPr>
        <w:t>move to this new location</w:t>
      </w:r>
      <w:r w:rsidR="004A06FF">
        <w:rPr>
          <w:rFonts w:ascii="Calibri" w:hAnsi="Calibri" w:cs="Calibri"/>
        </w:rPr>
        <w:t xml:space="preserve">, 12 miles west of its former site in Atlanta, </w:t>
      </w:r>
      <w:r w:rsidR="00E11E2E">
        <w:rPr>
          <w:rFonts w:ascii="Calibri" w:hAnsi="Calibri" w:cs="Calibri"/>
        </w:rPr>
        <w:t xml:space="preserve">enables SAF to </w:t>
      </w:r>
      <w:r w:rsidR="00AC5FC7">
        <w:rPr>
          <w:rFonts w:ascii="Calibri" w:hAnsi="Calibri" w:cs="Calibri"/>
        </w:rPr>
        <w:t>operate in a</w:t>
      </w:r>
      <w:r w:rsidR="004A06FF">
        <w:rPr>
          <w:rFonts w:ascii="Calibri" w:hAnsi="Calibri" w:cs="Calibri"/>
        </w:rPr>
        <w:t xml:space="preserve"> more manufacturing-friendly </w:t>
      </w:r>
      <w:r w:rsidR="005F0779">
        <w:rPr>
          <w:rFonts w:ascii="Calibri" w:hAnsi="Calibri" w:cs="Calibri"/>
        </w:rPr>
        <w:t>setting</w:t>
      </w:r>
      <w:r w:rsidR="00AC5FC7">
        <w:rPr>
          <w:rFonts w:ascii="Calibri" w:hAnsi="Calibri" w:cs="Calibri"/>
        </w:rPr>
        <w:t>, one</w:t>
      </w:r>
      <w:r w:rsidR="004A06FF">
        <w:rPr>
          <w:rFonts w:ascii="Calibri" w:hAnsi="Calibri" w:cs="Calibri"/>
        </w:rPr>
        <w:t xml:space="preserve"> </w:t>
      </w:r>
      <w:r w:rsidR="00AC5FC7">
        <w:rPr>
          <w:rFonts w:ascii="Calibri" w:hAnsi="Calibri" w:cs="Calibri"/>
        </w:rPr>
        <w:t>that will also be more</w:t>
      </w:r>
      <w:r w:rsidR="004A06FF">
        <w:rPr>
          <w:rFonts w:ascii="Calibri" w:hAnsi="Calibri" w:cs="Calibri"/>
        </w:rPr>
        <w:t xml:space="preserve"> sustaina</w:t>
      </w:r>
      <w:r w:rsidR="00E0160F">
        <w:rPr>
          <w:rFonts w:ascii="Calibri" w:hAnsi="Calibri" w:cs="Calibri"/>
        </w:rPr>
        <w:t>ble</w:t>
      </w:r>
      <w:r w:rsidR="004A06FF">
        <w:rPr>
          <w:rFonts w:ascii="Calibri" w:hAnsi="Calibri" w:cs="Calibri"/>
        </w:rPr>
        <w:t>.</w:t>
      </w:r>
    </w:p>
    <w:p w14:paraId="62AA0C51" w14:textId="77777777" w:rsidR="005F0779" w:rsidRDefault="005F0779" w:rsidP="005D7021">
      <w:pPr>
        <w:rPr>
          <w:rFonts w:ascii="Calibri" w:hAnsi="Calibri" w:cs="Calibri"/>
        </w:rPr>
      </w:pPr>
    </w:p>
    <w:p w14:paraId="245AA064" w14:textId="422DA1FC" w:rsidR="001123ED" w:rsidRDefault="005F0779" w:rsidP="005D7021">
      <w:pPr>
        <w:rPr>
          <w:rFonts w:ascii="Calibri" w:hAnsi="Calibri" w:cs="Calibri"/>
        </w:rPr>
      </w:pPr>
      <w:r w:rsidRPr="005F0779">
        <w:rPr>
          <w:rFonts w:ascii="Calibri" w:hAnsi="Calibri" w:cs="Calibri"/>
        </w:rPr>
        <w:t>The new facility</w:t>
      </w:r>
      <w:r w:rsidR="000820B7">
        <w:rPr>
          <w:rFonts w:ascii="Calibri" w:hAnsi="Calibri" w:cs="Calibri"/>
        </w:rPr>
        <w:t xml:space="preserve"> (</w:t>
      </w:r>
      <w:r w:rsidR="000820B7" w:rsidRPr="005F0779">
        <w:rPr>
          <w:rFonts w:ascii="Calibri" w:hAnsi="Calibri" w:cs="Calibri"/>
        </w:rPr>
        <w:t>1401 Blairs Bridge, Lithia Springs, GA</w:t>
      </w:r>
      <w:r w:rsidR="000820B7">
        <w:rPr>
          <w:rFonts w:ascii="Calibri" w:hAnsi="Calibri" w:cs="Calibri"/>
        </w:rPr>
        <w:t>), dubbed Sweetwater because of its location next to Sweetwater Creek State Park,</w:t>
      </w:r>
      <w:r>
        <w:rPr>
          <w:rFonts w:ascii="Calibri" w:hAnsi="Calibri" w:cs="Calibri"/>
        </w:rPr>
        <w:t xml:space="preserve"> </w:t>
      </w:r>
      <w:r w:rsidRPr="005F0779">
        <w:rPr>
          <w:rFonts w:ascii="Calibri" w:hAnsi="Calibri" w:cs="Calibri"/>
        </w:rPr>
        <w:t xml:space="preserve">offers </w:t>
      </w:r>
      <w:r>
        <w:rPr>
          <w:rFonts w:ascii="Calibri" w:hAnsi="Calibri" w:cs="Calibri"/>
        </w:rPr>
        <w:t>key</w:t>
      </w:r>
      <w:r w:rsidRPr="005F0779">
        <w:rPr>
          <w:rFonts w:ascii="Calibri" w:hAnsi="Calibri" w:cs="Calibri"/>
        </w:rPr>
        <w:t xml:space="preserve"> logistical advantages</w:t>
      </w:r>
      <w:r>
        <w:rPr>
          <w:rFonts w:ascii="Calibri" w:hAnsi="Calibri" w:cs="Calibri"/>
        </w:rPr>
        <w:t xml:space="preserve"> for SAF and its customers.</w:t>
      </w:r>
      <w:r w:rsidRPr="005F0779">
        <w:rPr>
          <w:rFonts w:ascii="Calibri" w:hAnsi="Calibri" w:cs="Calibri"/>
        </w:rPr>
        <w:t xml:space="preserve"> Conveniently situated near I-20, it provides easy access for trucking and transportation</w:t>
      </w:r>
      <w:r>
        <w:rPr>
          <w:rFonts w:ascii="Calibri" w:hAnsi="Calibri" w:cs="Calibri"/>
        </w:rPr>
        <w:t xml:space="preserve"> and is in close</w:t>
      </w:r>
      <w:r w:rsidRPr="005F0779">
        <w:rPr>
          <w:rFonts w:ascii="Calibri" w:hAnsi="Calibri" w:cs="Calibri"/>
        </w:rPr>
        <w:t xml:space="preserve"> proximity to</w:t>
      </w:r>
      <w:r>
        <w:rPr>
          <w:rFonts w:ascii="Calibri" w:hAnsi="Calibri" w:cs="Calibri"/>
        </w:rPr>
        <w:t xml:space="preserve"> SAF’s</w:t>
      </w:r>
      <w:r w:rsidRPr="005F0779">
        <w:rPr>
          <w:rFonts w:ascii="Calibri" w:hAnsi="Calibri" w:cs="Calibri"/>
        </w:rPr>
        <w:t xml:space="preserve"> Villa Rica</w:t>
      </w:r>
      <w:r>
        <w:rPr>
          <w:rFonts w:ascii="Calibri" w:hAnsi="Calibri" w:cs="Calibri"/>
        </w:rPr>
        <w:t xml:space="preserve"> plant</w:t>
      </w:r>
      <w:r w:rsidR="003512C0">
        <w:rPr>
          <w:rFonts w:ascii="Calibri" w:hAnsi="Calibri" w:cs="Calibri"/>
        </w:rPr>
        <w:t xml:space="preserve">. </w:t>
      </w:r>
      <w:r w:rsidR="00196D11">
        <w:rPr>
          <w:rFonts w:ascii="Calibri" w:hAnsi="Calibri" w:cs="Calibri"/>
        </w:rPr>
        <w:t>T</w:t>
      </w:r>
      <w:r w:rsidRPr="005F0779">
        <w:rPr>
          <w:rFonts w:ascii="Calibri" w:hAnsi="Calibri" w:cs="Calibri"/>
        </w:rPr>
        <w:t xml:space="preserve">he facility </w:t>
      </w:r>
      <w:r w:rsidR="003C4C8F">
        <w:rPr>
          <w:rFonts w:ascii="Calibri" w:hAnsi="Calibri" w:cs="Calibri"/>
        </w:rPr>
        <w:t>includes</w:t>
      </w:r>
      <w:r w:rsidRPr="005F0779">
        <w:rPr>
          <w:rFonts w:ascii="Calibri" w:hAnsi="Calibri" w:cs="Calibri"/>
        </w:rPr>
        <w:t xml:space="preserve"> eight </w:t>
      </w:r>
      <w:r w:rsidR="003C4C8F">
        <w:rPr>
          <w:rFonts w:ascii="Calibri" w:hAnsi="Calibri" w:cs="Calibri"/>
        </w:rPr>
        <w:t>outdoor loading docks</w:t>
      </w:r>
      <w:r w:rsidRPr="005F0779">
        <w:rPr>
          <w:rFonts w:ascii="Calibri" w:hAnsi="Calibri" w:cs="Calibri"/>
        </w:rPr>
        <w:t xml:space="preserve"> </w:t>
      </w:r>
      <w:r w:rsidR="003C4C8F">
        <w:rPr>
          <w:rFonts w:ascii="Calibri" w:hAnsi="Calibri" w:cs="Calibri"/>
        </w:rPr>
        <w:t>for</w:t>
      </w:r>
      <w:r w:rsidRPr="005F0779">
        <w:rPr>
          <w:rFonts w:ascii="Calibri" w:hAnsi="Calibri" w:cs="Calibri"/>
        </w:rPr>
        <w:t xml:space="preserve"> optimiz</w:t>
      </w:r>
      <w:r w:rsidR="003C4C8F">
        <w:rPr>
          <w:rFonts w:ascii="Calibri" w:hAnsi="Calibri" w:cs="Calibri"/>
        </w:rPr>
        <w:t>ed</w:t>
      </w:r>
      <w:r w:rsidRPr="005F0779">
        <w:rPr>
          <w:rFonts w:ascii="Calibri" w:hAnsi="Calibri" w:cs="Calibri"/>
        </w:rPr>
        <w:t xml:space="preserve"> logistics and distribution</w:t>
      </w:r>
      <w:r w:rsidR="003C4C8F">
        <w:rPr>
          <w:rFonts w:ascii="Calibri" w:hAnsi="Calibri" w:cs="Calibri"/>
        </w:rPr>
        <w:t>.</w:t>
      </w:r>
    </w:p>
    <w:p w14:paraId="3D96C97E" w14:textId="77777777" w:rsidR="00D63E4A" w:rsidRDefault="00D63E4A" w:rsidP="005D7021">
      <w:pPr>
        <w:rPr>
          <w:rFonts w:ascii="Calibri" w:hAnsi="Calibri" w:cs="Calibri"/>
        </w:rPr>
      </w:pPr>
    </w:p>
    <w:p w14:paraId="4E111168" w14:textId="48DE4B7F" w:rsidR="00D63E4A" w:rsidRDefault="00D63E4A" w:rsidP="005D7021">
      <w:pPr>
        <w:rPr>
          <w:rFonts w:ascii="Calibri" w:hAnsi="Calibri" w:cs="Calibri"/>
        </w:rPr>
      </w:pPr>
      <w:r>
        <w:rPr>
          <w:rFonts w:ascii="Calibri" w:hAnsi="Calibri" w:cs="Calibri"/>
        </w:rPr>
        <w:t>“</w:t>
      </w:r>
      <w:r w:rsidR="009B34A3">
        <w:rPr>
          <w:rFonts w:ascii="Calibri" w:hAnsi="Calibri" w:cs="Calibri"/>
        </w:rPr>
        <w:t>Our new</w:t>
      </w:r>
      <w:r>
        <w:rPr>
          <w:rFonts w:ascii="Calibri" w:hAnsi="Calibri" w:cs="Calibri"/>
        </w:rPr>
        <w:t xml:space="preserve"> operations in Lithia Springs provide our entire team </w:t>
      </w:r>
      <w:r w:rsidR="009B34A3">
        <w:rPr>
          <w:rFonts w:ascii="Calibri" w:hAnsi="Calibri" w:cs="Calibri"/>
        </w:rPr>
        <w:t xml:space="preserve">with </w:t>
      </w:r>
      <w:r>
        <w:rPr>
          <w:rFonts w:ascii="Calibri" w:hAnsi="Calibri" w:cs="Calibri"/>
        </w:rPr>
        <w:t>a state-of-the-art production facility,” said Penn McClatchey, CEO of SAF.</w:t>
      </w:r>
      <w:r w:rsidR="00AA5ED3">
        <w:rPr>
          <w:rFonts w:ascii="Calibri" w:hAnsi="Calibri" w:cs="Calibri"/>
        </w:rPr>
        <w:t xml:space="preserve"> “Our former location consisted of multiple buildings spread across the campus, but the new location brings everyone under one roof</w:t>
      </w:r>
      <w:r w:rsidR="003512C0">
        <w:rPr>
          <w:rFonts w:ascii="Calibri" w:hAnsi="Calibri" w:cs="Calibri"/>
        </w:rPr>
        <w:t xml:space="preserve"> to </w:t>
      </w:r>
      <w:r w:rsidR="00AA5ED3">
        <w:rPr>
          <w:rFonts w:ascii="Calibri" w:hAnsi="Calibri" w:cs="Calibri"/>
        </w:rPr>
        <w:t>enhanc</w:t>
      </w:r>
      <w:r w:rsidR="003512C0">
        <w:rPr>
          <w:rFonts w:ascii="Calibri" w:hAnsi="Calibri" w:cs="Calibri"/>
        </w:rPr>
        <w:t xml:space="preserve">e </w:t>
      </w:r>
      <w:r w:rsidR="00AA5ED3">
        <w:rPr>
          <w:rFonts w:ascii="Calibri" w:hAnsi="Calibri" w:cs="Calibri"/>
        </w:rPr>
        <w:t>collaboration and efficiency.</w:t>
      </w:r>
      <w:r w:rsidR="00B14983">
        <w:rPr>
          <w:rFonts w:ascii="Calibri" w:hAnsi="Calibri" w:cs="Calibri"/>
        </w:rPr>
        <w:t xml:space="preserve"> And we’re employing the latest technology to </w:t>
      </w:r>
      <w:r w:rsidR="00E0160F">
        <w:rPr>
          <w:rFonts w:ascii="Calibri" w:hAnsi="Calibri" w:cs="Calibri"/>
        </w:rPr>
        <w:t>reduce waste</w:t>
      </w:r>
      <w:r w:rsidR="0093473A">
        <w:rPr>
          <w:rFonts w:ascii="Calibri" w:hAnsi="Calibri" w:cs="Calibri"/>
        </w:rPr>
        <w:t xml:space="preserve"> and our carbon footprint</w:t>
      </w:r>
      <w:r w:rsidR="00B14983">
        <w:rPr>
          <w:rFonts w:ascii="Calibri" w:hAnsi="Calibri" w:cs="Calibri"/>
        </w:rPr>
        <w:t>.</w:t>
      </w:r>
      <w:r w:rsidR="00AA5ED3">
        <w:rPr>
          <w:rFonts w:ascii="Calibri" w:hAnsi="Calibri" w:cs="Calibri"/>
        </w:rPr>
        <w:t>”</w:t>
      </w:r>
    </w:p>
    <w:p w14:paraId="316E30F8" w14:textId="77777777" w:rsidR="004A06FF" w:rsidRDefault="004A06FF" w:rsidP="005D7021">
      <w:pPr>
        <w:rPr>
          <w:rFonts w:ascii="Calibri" w:hAnsi="Calibri" w:cs="Calibri"/>
        </w:rPr>
      </w:pPr>
    </w:p>
    <w:p w14:paraId="31A1FD01" w14:textId="23EF364E" w:rsidR="00813ACA" w:rsidRDefault="00B14983" w:rsidP="005D7021">
      <w:pPr>
        <w:rPr>
          <w:rFonts w:ascii="Calibri" w:hAnsi="Calibri" w:cs="Calibri"/>
        </w:rPr>
      </w:pPr>
      <w:r>
        <w:rPr>
          <w:rFonts w:ascii="Calibri" w:hAnsi="Calibri" w:cs="Calibri"/>
        </w:rPr>
        <w:t>A</w:t>
      </w:r>
      <w:r w:rsidR="00857573">
        <w:rPr>
          <w:rFonts w:ascii="Calibri" w:hAnsi="Calibri" w:cs="Calibri"/>
        </w:rPr>
        <w:t xml:space="preserve"> 100-kilowatt solar farm will power the </w:t>
      </w:r>
      <w:r w:rsidR="00AB0AE5">
        <w:rPr>
          <w:rFonts w:ascii="Calibri" w:hAnsi="Calibri" w:cs="Calibri"/>
        </w:rPr>
        <w:t xml:space="preserve">120,000-square-foot facility to </w:t>
      </w:r>
      <w:r w:rsidR="004F06FF">
        <w:rPr>
          <w:rFonts w:ascii="Calibri" w:hAnsi="Calibri" w:cs="Calibri"/>
        </w:rPr>
        <w:t>lower</w:t>
      </w:r>
      <w:r w:rsidR="00AB0AE5">
        <w:rPr>
          <w:rFonts w:ascii="Calibri" w:hAnsi="Calibri" w:cs="Calibri"/>
        </w:rPr>
        <w:t xml:space="preserve"> energy usage</w:t>
      </w:r>
      <w:r w:rsidR="00857573">
        <w:rPr>
          <w:rFonts w:ascii="Calibri" w:hAnsi="Calibri" w:cs="Calibri"/>
        </w:rPr>
        <w:t>.</w:t>
      </w:r>
      <w:r w:rsidR="00A4734F">
        <w:rPr>
          <w:rFonts w:ascii="Calibri" w:hAnsi="Calibri" w:cs="Calibri"/>
        </w:rPr>
        <w:t xml:space="preserve"> </w:t>
      </w:r>
      <w:r w:rsidR="00857573">
        <w:rPr>
          <w:rFonts w:ascii="Calibri" w:hAnsi="Calibri" w:cs="Calibri"/>
        </w:rPr>
        <w:t xml:space="preserve">The </w:t>
      </w:r>
      <w:r w:rsidR="00A00ABC">
        <w:rPr>
          <w:rFonts w:ascii="Calibri" w:hAnsi="Calibri" w:cs="Calibri"/>
        </w:rPr>
        <w:t>plant</w:t>
      </w:r>
      <w:r w:rsidR="00857573">
        <w:rPr>
          <w:rFonts w:ascii="Calibri" w:hAnsi="Calibri" w:cs="Calibri"/>
        </w:rPr>
        <w:t xml:space="preserve"> also features</w:t>
      </w:r>
      <w:r w:rsidR="00AB0AE5">
        <w:rPr>
          <w:rFonts w:ascii="Calibri" w:hAnsi="Calibri" w:cs="Calibri"/>
        </w:rPr>
        <w:t xml:space="preserve"> </w:t>
      </w:r>
      <w:r w:rsidR="007B1785">
        <w:rPr>
          <w:rFonts w:ascii="Calibri" w:hAnsi="Calibri" w:cs="Calibri"/>
        </w:rPr>
        <w:t>motion</w:t>
      </w:r>
      <w:r w:rsidR="00565F2E">
        <w:rPr>
          <w:rFonts w:ascii="Calibri" w:hAnsi="Calibri" w:cs="Calibri"/>
        </w:rPr>
        <w:t>-sensing lighting systems</w:t>
      </w:r>
      <w:r w:rsidR="007B1785">
        <w:rPr>
          <w:rFonts w:ascii="Calibri" w:hAnsi="Calibri" w:cs="Calibri"/>
        </w:rPr>
        <w:t xml:space="preserve"> to </w:t>
      </w:r>
      <w:r w:rsidR="00565F2E">
        <w:rPr>
          <w:rFonts w:ascii="Calibri" w:hAnsi="Calibri" w:cs="Calibri"/>
        </w:rPr>
        <w:t xml:space="preserve">automatically </w:t>
      </w:r>
      <w:r w:rsidR="007B1785">
        <w:rPr>
          <w:rFonts w:ascii="Calibri" w:hAnsi="Calibri" w:cs="Calibri"/>
        </w:rPr>
        <w:t>turn off light</w:t>
      </w:r>
      <w:r w:rsidR="00565F2E">
        <w:rPr>
          <w:rFonts w:ascii="Calibri" w:hAnsi="Calibri" w:cs="Calibri"/>
        </w:rPr>
        <w:t>s</w:t>
      </w:r>
      <w:r w:rsidR="007B1785">
        <w:rPr>
          <w:rFonts w:ascii="Calibri" w:hAnsi="Calibri" w:cs="Calibri"/>
        </w:rPr>
        <w:t xml:space="preserve"> </w:t>
      </w:r>
      <w:r w:rsidR="00565F2E">
        <w:rPr>
          <w:rFonts w:ascii="Calibri" w:hAnsi="Calibri" w:cs="Calibri"/>
        </w:rPr>
        <w:t>in unoccupied areas, further</w:t>
      </w:r>
      <w:r w:rsidR="00A052DE">
        <w:rPr>
          <w:rFonts w:ascii="Calibri" w:hAnsi="Calibri" w:cs="Calibri"/>
        </w:rPr>
        <w:t xml:space="preserve"> </w:t>
      </w:r>
      <w:r w:rsidR="00565F2E">
        <w:rPr>
          <w:rFonts w:ascii="Calibri" w:hAnsi="Calibri" w:cs="Calibri"/>
        </w:rPr>
        <w:t xml:space="preserve">conserving </w:t>
      </w:r>
      <w:r w:rsidR="00A052DE">
        <w:rPr>
          <w:rFonts w:ascii="Calibri" w:hAnsi="Calibri" w:cs="Calibri"/>
        </w:rPr>
        <w:t>electric</w:t>
      </w:r>
      <w:r w:rsidR="00565F2E">
        <w:rPr>
          <w:rFonts w:ascii="Calibri" w:hAnsi="Calibri" w:cs="Calibri"/>
        </w:rPr>
        <w:t>ity</w:t>
      </w:r>
      <w:r w:rsidR="007B1785">
        <w:rPr>
          <w:rFonts w:ascii="Calibri" w:hAnsi="Calibri" w:cs="Calibri"/>
        </w:rPr>
        <w:t xml:space="preserve">. The office features </w:t>
      </w:r>
      <w:r w:rsidR="00AB0AE5">
        <w:rPr>
          <w:rFonts w:ascii="Calibri" w:hAnsi="Calibri" w:cs="Calibri"/>
        </w:rPr>
        <w:t xml:space="preserve">UV lights designed to </w:t>
      </w:r>
      <w:r w:rsidR="00AB0AE5">
        <w:rPr>
          <w:rFonts w:ascii="Calibri" w:hAnsi="Calibri" w:cs="Calibri"/>
        </w:rPr>
        <w:lastRenderedPageBreak/>
        <w:t>sterilize contaminants</w:t>
      </w:r>
      <w:r w:rsidR="00A052DE">
        <w:rPr>
          <w:rFonts w:ascii="Calibri" w:hAnsi="Calibri" w:cs="Calibri"/>
        </w:rPr>
        <w:t xml:space="preserve"> to minimize respiratory illnesses, </w:t>
      </w:r>
      <w:r w:rsidR="00565F2E">
        <w:rPr>
          <w:rFonts w:ascii="Calibri" w:hAnsi="Calibri" w:cs="Calibri"/>
        </w:rPr>
        <w:t>much like those used in</w:t>
      </w:r>
      <w:r w:rsidR="00A052DE">
        <w:rPr>
          <w:rFonts w:ascii="Calibri" w:hAnsi="Calibri" w:cs="Calibri"/>
        </w:rPr>
        <w:t xml:space="preserve"> healthcare </w:t>
      </w:r>
      <w:r w:rsidR="00565F2E">
        <w:rPr>
          <w:rFonts w:ascii="Calibri" w:hAnsi="Calibri" w:cs="Calibri"/>
        </w:rPr>
        <w:t>environments</w:t>
      </w:r>
      <w:r w:rsidR="00AB0AE5">
        <w:rPr>
          <w:rFonts w:ascii="Calibri" w:hAnsi="Calibri" w:cs="Calibri"/>
        </w:rPr>
        <w:t>.</w:t>
      </w:r>
    </w:p>
    <w:p w14:paraId="7D16B223" w14:textId="77777777" w:rsidR="00813ACA" w:rsidRDefault="00813ACA" w:rsidP="005D7021">
      <w:pPr>
        <w:rPr>
          <w:rFonts w:ascii="Calibri" w:hAnsi="Calibri" w:cs="Calibri"/>
        </w:rPr>
      </w:pPr>
    </w:p>
    <w:p w14:paraId="1E00C39A" w14:textId="04C2EA34" w:rsidR="005D7021" w:rsidRDefault="009447AF" w:rsidP="005D7021">
      <w:pPr>
        <w:rPr>
          <w:rFonts w:ascii="Calibri" w:hAnsi="Calibri" w:cs="Calibri"/>
        </w:rPr>
      </w:pPr>
      <w:r>
        <w:rPr>
          <w:rFonts w:ascii="Calibri" w:hAnsi="Calibri" w:cs="Calibri"/>
        </w:rPr>
        <w:t>“</w:t>
      </w:r>
      <w:r w:rsidR="00AA5ED3">
        <w:rPr>
          <w:rFonts w:ascii="Calibri" w:hAnsi="Calibri" w:cs="Calibri"/>
        </w:rPr>
        <w:t>We are forging ahead based on what we started nearly 80 years ago,</w:t>
      </w:r>
      <w:r w:rsidR="00DD0D02">
        <w:rPr>
          <w:rFonts w:ascii="Calibri" w:hAnsi="Calibri" w:cs="Calibri"/>
        </w:rPr>
        <w:t xml:space="preserve"> honoring the past while</w:t>
      </w:r>
      <w:r w:rsidR="006D552D">
        <w:rPr>
          <w:rFonts w:ascii="Calibri" w:hAnsi="Calibri" w:cs="Calibri"/>
        </w:rPr>
        <w:t xml:space="preserve"> always</w:t>
      </w:r>
      <w:r w:rsidR="00DD0D02">
        <w:rPr>
          <w:rFonts w:ascii="Calibri" w:hAnsi="Calibri" w:cs="Calibri"/>
        </w:rPr>
        <w:t xml:space="preserve"> progressing and evolving,</w:t>
      </w:r>
      <w:r w:rsidR="00AA5ED3">
        <w:rPr>
          <w:rFonts w:ascii="Calibri" w:hAnsi="Calibri" w:cs="Calibri"/>
        </w:rPr>
        <w:t>” said John McClatchey, vice president of sales and marketing at SAF</w:t>
      </w:r>
      <w:r w:rsidR="00C04250">
        <w:rPr>
          <w:rFonts w:ascii="Calibri" w:hAnsi="Calibri" w:cs="Calibri"/>
        </w:rPr>
        <w:t xml:space="preserve">. </w:t>
      </w:r>
      <w:r w:rsidRPr="009447AF">
        <w:rPr>
          <w:rFonts w:ascii="Calibri" w:hAnsi="Calibri" w:cs="Calibri"/>
        </w:rPr>
        <w:t xml:space="preserve">“The new facility is a much more attractive place to work, which will help with recruitment and retention. It will also enable us to deliver better throughput, increased efficiency, and superior </w:t>
      </w:r>
      <w:r w:rsidR="00DD0D02">
        <w:rPr>
          <w:rFonts w:ascii="Calibri" w:hAnsi="Calibri" w:cs="Calibri"/>
        </w:rPr>
        <w:t xml:space="preserve">product </w:t>
      </w:r>
      <w:r w:rsidRPr="009447AF">
        <w:rPr>
          <w:rFonts w:ascii="Calibri" w:hAnsi="Calibri" w:cs="Calibri"/>
        </w:rPr>
        <w:t>quality</w:t>
      </w:r>
      <w:r>
        <w:rPr>
          <w:rFonts w:ascii="Calibri" w:hAnsi="Calibri" w:cs="Calibri"/>
        </w:rPr>
        <w:t>.”</w:t>
      </w:r>
    </w:p>
    <w:p w14:paraId="010B6FD0" w14:textId="77777777" w:rsidR="009447AF" w:rsidRDefault="009447AF" w:rsidP="005D7021">
      <w:pPr>
        <w:rPr>
          <w:rFonts w:ascii="Calibri" w:hAnsi="Calibri" w:cs="Calibri"/>
        </w:rPr>
      </w:pPr>
    </w:p>
    <w:p w14:paraId="124A4CB2" w14:textId="6BAC1D9B" w:rsidR="009447AF" w:rsidRDefault="000E5A86" w:rsidP="005D7021">
      <w:pPr>
        <w:rPr>
          <w:rFonts w:ascii="Calibri" w:hAnsi="Calibri" w:cs="Calibri"/>
        </w:rPr>
      </w:pPr>
      <w:r>
        <w:rPr>
          <w:rFonts w:ascii="Calibri" w:hAnsi="Calibri" w:cs="Calibri"/>
        </w:rPr>
        <w:t>SAF’s move to the Lithia Springs headquarters</w:t>
      </w:r>
      <w:r w:rsidR="0078284E">
        <w:rPr>
          <w:rFonts w:ascii="Calibri" w:hAnsi="Calibri" w:cs="Calibri"/>
        </w:rPr>
        <w:t xml:space="preserve"> </w:t>
      </w:r>
      <w:r>
        <w:rPr>
          <w:rFonts w:ascii="Calibri" w:hAnsi="Calibri" w:cs="Calibri"/>
        </w:rPr>
        <w:t>will be complete in 2025.</w:t>
      </w:r>
    </w:p>
    <w:p w14:paraId="0EE2F1D8" w14:textId="77777777" w:rsidR="00A543D9" w:rsidRDefault="00A543D9"/>
    <w:p w14:paraId="03AEC5FF" w14:textId="77777777" w:rsidR="00F50B23" w:rsidRPr="001123ED" w:rsidRDefault="00F50B23" w:rsidP="00F50B23">
      <w:pPr>
        <w:rPr>
          <w:rFonts w:ascii="Calibri" w:eastAsia="Times New Roman" w:hAnsi="Calibri" w:cs="Noto Sans Adlam"/>
          <w:b/>
          <w:bCs/>
          <w:color w:val="000000"/>
          <w:sz w:val="22"/>
          <w:szCs w:val="22"/>
        </w:rPr>
      </w:pPr>
      <w:r w:rsidRPr="001123ED">
        <w:rPr>
          <w:rFonts w:ascii="Calibri" w:eastAsia="Times New Roman" w:hAnsi="Calibri" w:cs="Noto Sans Adlam"/>
          <w:b/>
          <w:bCs/>
          <w:color w:val="000000"/>
          <w:sz w:val="22"/>
          <w:szCs w:val="22"/>
        </w:rPr>
        <w:t>About SAF:</w:t>
      </w:r>
    </w:p>
    <w:p w14:paraId="62EE80E1" w14:textId="3F1C7AE4" w:rsidR="00F50B23" w:rsidRPr="001123ED" w:rsidRDefault="00F50B23" w:rsidP="00F50B23">
      <w:pPr>
        <w:rPr>
          <w:rFonts w:ascii="Calibri" w:eastAsia="Times New Roman" w:hAnsi="Calibri" w:cs="Times New Roman"/>
          <w:color w:val="000000"/>
          <w:sz w:val="22"/>
          <w:szCs w:val="22"/>
        </w:rPr>
      </w:pPr>
      <w:r w:rsidRPr="001123ED">
        <w:rPr>
          <w:rFonts w:ascii="Calibri" w:eastAsia="Times New Roman" w:hAnsi="Calibri" w:cs="Times New Roman"/>
          <w:color w:val="000000"/>
          <w:sz w:val="22"/>
          <w:szCs w:val="22"/>
        </w:rPr>
        <w:t>For</w:t>
      </w:r>
      <w:r w:rsidR="00E26B53" w:rsidRPr="001123ED">
        <w:rPr>
          <w:rFonts w:ascii="Calibri" w:eastAsia="Times New Roman" w:hAnsi="Calibri" w:cs="Times New Roman"/>
          <w:color w:val="000000"/>
          <w:sz w:val="22"/>
          <w:szCs w:val="22"/>
        </w:rPr>
        <w:t xml:space="preserve"> more than</w:t>
      </w:r>
      <w:r w:rsidRPr="001123ED">
        <w:rPr>
          <w:rFonts w:ascii="Calibri" w:eastAsia="Times New Roman" w:hAnsi="Calibri" w:cs="Times New Roman"/>
          <w:color w:val="000000"/>
          <w:sz w:val="22"/>
          <w:szCs w:val="22"/>
        </w:rPr>
        <w:t xml:space="preserve"> 75 </w:t>
      </w:r>
      <w:r w:rsidR="00E26B53" w:rsidRPr="001123ED">
        <w:rPr>
          <w:rFonts w:ascii="Calibri" w:eastAsia="Times New Roman" w:hAnsi="Calibri" w:cs="Times New Roman"/>
          <w:color w:val="000000"/>
          <w:sz w:val="22"/>
          <w:szCs w:val="22"/>
        </w:rPr>
        <w:t>y</w:t>
      </w:r>
      <w:r w:rsidRPr="001123ED">
        <w:rPr>
          <w:rFonts w:ascii="Calibri" w:eastAsia="Times New Roman" w:hAnsi="Calibri" w:cs="Times New Roman"/>
          <w:color w:val="000000"/>
          <w:sz w:val="22"/>
          <w:szCs w:val="22"/>
        </w:rPr>
        <w:t xml:space="preserve">ears, SAF has served as one of the nation’s most complete resources for metals distribution, finishing, and fabrication. SAF is a mill-direct aluminum buyer, an approved fabricator for major aluminum composite panel (ACM) manufacturers, and a mill-direct buyer of aluminum coil and extrusions. In addition to providing custom fabrication, painting, and anodizing, SAF Fabrication engineers aluminum, panel, and column systems for commercial building projects worldwide. For more information, visit </w:t>
      </w:r>
      <w:hyperlink r:id="rId15" w:history="1">
        <w:r w:rsidRPr="001123ED">
          <w:rPr>
            <w:rStyle w:val="Hyperlink"/>
            <w:rFonts w:ascii="Calibri" w:eastAsia="Times New Roman" w:hAnsi="Calibri" w:cs="Times New Roman"/>
            <w:sz w:val="22"/>
            <w:szCs w:val="22"/>
          </w:rPr>
          <w:t>www.saf.com</w:t>
        </w:r>
      </w:hyperlink>
      <w:r w:rsidRPr="001123ED">
        <w:rPr>
          <w:rFonts w:ascii="Calibri" w:eastAsia="Times New Roman" w:hAnsi="Calibri" w:cs="Times New Roman"/>
          <w:color w:val="000000"/>
          <w:sz w:val="22"/>
          <w:szCs w:val="22"/>
        </w:rPr>
        <w:t>.</w:t>
      </w:r>
    </w:p>
    <w:p w14:paraId="11C9F70B" w14:textId="77777777" w:rsidR="00D84225" w:rsidRDefault="00D84225" w:rsidP="00656E99">
      <w:pPr>
        <w:jc w:val="center"/>
        <w:rPr>
          <w:rFonts w:ascii="Calibri" w:eastAsia="Times New Roman" w:hAnsi="Calibri" w:cs="Times New Roman"/>
          <w:color w:val="000000"/>
          <w:sz w:val="22"/>
          <w:szCs w:val="22"/>
        </w:rPr>
      </w:pPr>
    </w:p>
    <w:p w14:paraId="72D32F3F" w14:textId="02F52646" w:rsidR="00F50B23" w:rsidRDefault="00656E99" w:rsidP="00656E99">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p>
    <w:p w14:paraId="2B94B9F5" w14:textId="77777777" w:rsidR="00F50B23" w:rsidRDefault="00F50B23"/>
    <w:sectPr w:rsidR="00F50B2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B55A" w14:textId="77777777" w:rsidR="00DB7474" w:rsidRDefault="00DB7474" w:rsidP="00CF6329">
      <w:r>
        <w:separator/>
      </w:r>
    </w:p>
  </w:endnote>
  <w:endnote w:type="continuationSeparator" w:id="0">
    <w:p w14:paraId="4E55A3C6" w14:textId="77777777" w:rsidR="00DB7474" w:rsidRDefault="00DB7474" w:rsidP="00CF6329">
      <w:r>
        <w:continuationSeparator/>
      </w:r>
    </w:p>
  </w:endnote>
  <w:endnote w:type="continuationNotice" w:id="1">
    <w:p w14:paraId="22AF0F11" w14:textId="77777777" w:rsidR="00DB7474" w:rsidRDefault="00DB7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vie">
    <w:panose1 w:val="04040805050809020602"/>
    <w:charset w:val="4D"/>
    <w:family w:val="decorative"/>
    <w:pitch w:val="variable"/>
    <w:sig w:usb0="00000003" w:usb1="00000000" w:usb2="00000000" w:usb3="00000000" w:csb0="00000001" w:csb1="00000000"/>
  </w:font>
  <w:font w:name="Noto Sans Adlam">
    <w:panose1 w:val="020B0502040504020204"/>
    <w:charset w:val="00"/>
    <w:family w:val="swiss"/>
    <w:pitch w:val="variable"/>
    <w:sig w:usb0="80002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0E91" w14:textId="77777777" w:rsidR="00DB7474" w:rsidRDefault="00DB7474" w:rsidP="00CF6329">
      <w:r>
        <w:separator/>
      </w:r>
    </w:p>
  </w:footnote>
  <w:footnote w:type="continuationSeparator" w:id="0">
    <w:p w14:paraId="353FD0C3" w14:textId="77777777" w:rsidR="00DB7474" w:rsidRDefault="00DB7474" w:rsidP="00CF6329">
      <w:r>
        <w:continuationSeparator/>
      </w:r>
    </w:p>
  </w:footnote>
  <w:footnote w:type="continuationNotice" w:id="1">
    <w:p w14:paraId="53920136" w14:textId="77777777" w:rsidR="00DB7474" w:rsidRDefault="00DB7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BA87" w14:textId="2DBD87AA" w:rsidR="00CF6329" w:rsidRDefault="00CF6329" w:rsidP="00CF6329">
    <w:pPr>
      <w:pStyle w:val="Header"/>
      <w:jc w:val="center"/>
    </w:pPr>
    <w:r>
      <w:rPr>
        <w:noProof/>
      </w:rPr>
      <w:drawing>
        <wp:anchor distT="0" distB="0" distL="114300" distR="114300" simplePos="0" relativeHeight="251658240" behindDoc="1" locked="0" layoutInCell="1" allowOverlap="1" wp14:anchorId="5B0A578D" wp14:editId="3BFFEAF9">
          <wp:simplePos x="0" y="0"/>
          <wp:positionH relativeFrom="column">
            <wp:posOffset>2290756</wp:posOffset>
          </wp:positionH>
          <wp:positionV relativeFrom="paragraph">
            <wp:posOffset>-385481</wp:posOffset>
          </wp:positionV>
          <wp:extent cx="1363345" cy="775335"/>
          <wp:effectExtent l="0" t="0" r="0" b="0"/>
          <wp:wrapTight wrapText="bothSides">
            <wp:wrapPolygon edited="0">
              <wp:start x="0" y="0"/>
              <wp:lineTo x="0" y="21229"/>
              <wp:lineTo x="21328" y="21229"/>
              <wp:lineTo x="21328"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3345" cy="775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FBD"/>
    <w:multiLevelType w:val="hybridMultilevel"/>
    <w:tmpl w:val="7D9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02725"/>
    <w:multiLevelType w:val="hybridMultilevel"/>
    <w:tmpl w:val="886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D6605"/>
    <w:multiLevelType w:val="hybridMultilevel"/>
    <w:tmpl w:val="754E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459784">
    <w:abstractNumId w:val="1"/>
  </w:num>
  <w:num w:numId="2" w16cid:durableId="481895986">
    <w:abstractNumId w:val="0"/>
  </w:num>
  <w:num w:numId="3" w16cid:durableId="1372412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F9"/>
    <w:rsid w:val="000017AA"/>
    <w:rsid w:val="000040BF"/>
    <w:rsid w:val="0001069E"/>
    <w:rsid w:val="00030AD7"/>
    <w:rsid w:val="00032F77"/>
    <w:rsid w:val="000370D2"/>
    <w:rsid w:val="0004607E"/>
    <w:rsid w:val="00056D30"/>
    <w:rsid w:val="00060ECE"/>
    <w:rsid w:val="00062736"/>
    <w:rsid w:val="000656D0"/>
    <w:rsid w:val="000820B7"/>
    <w:rsid w:val="000901F4"/>
    <w:rsid w:val="000C5E69"/>
    <w:rsid w:val="000D01C4"/>
    <w:rsid w:val="000D2DB5"/>
    <w:rsid w:val="000D70F9"/>
    <w:rsid w:val="000E50EB"/>
    <w:rsid w:val="000E5A86"/>
    <w:rsid w:val="000F3154"/>
    <w:rsid w:val="001123ED"/>
    <w:rsid w:val="001127C8"/>
    <w:rsid w:val="0014795D"/>
    <w:rsid w:val="00164491"/>
    <w:rsid w:val="00180D80"/>
    <w:rsid w:val="00196D11"/>
    <w:rsid w:val="001C721F"/>
    <w:rsid w:val="00203406"/>
    <w:rsid w:val="002045DC"/>
    <w:rsid w:val="00212D6B"/>
    <w:rsid w:val="00212FE9"/>
    <w:rsid w:val="00224E7E"/>
    <w:rsid w:val="00235BCD"/>
    <w:rsid w:val="002462F1"/>
    <w:rsid w:val="002466FA"/>
    <w:rsid w:val="00295381"/>
    <w:rsid w:val="002A2E26"/>
    <w:rsid w:val="002B05FE"/>
    <w:rsid w:val="002B39D4"/>
    <w:rsid w:val="002C7191"/>
    <w:rsid w:val="002D1BC6"/>
    <w:rsid w:val="002E235B"/>
    <w:rsid w:val="002E35A3"/>
    <w:rsid w:val="002F1002"/>
    <w:rsid w:val="00304EC2"/>
    <w:rsid w:val="00311B3D"/>
    <w:rsid w:val="003163C0"/>
    <w:rsid w:val="00317F4B"/>
    <w:rsid w:val="00325C36"/>
    <w:rsid w:val="003512C0"/>
    <w:rsid w:val="00360EAD"/>
    <w:rsid w:val="00375F8B"/>
    <w:rsid w:val="0038519E"/>
    <w:rsid w:val="0039633B"/>
    <w:rsid w:val="003A5A5D"/>
    <w:rsid w:val="003C4C8F"/>
    <w:rsid w:val="003E33C6"/>
    <w:rsid w:val="003F1980"/>
    <w:rsid w:val="004135B9"/>
    <w:rsid w:val="00413F4B"/>
    <w:rsid w:val="00444993"/>
    <w:rsid w:val="00466F2C"/>
    <w:rsid w:val="00474B2C"/>
    <w:rsid w:val="00485605"/>
    <w:rsid w:val="004917CB"/>
    <w:rsid w:val="004A06FF"/>
    <w:rsid w:val="004A16E3"/>
    <w:rsid w:val="004B16D0"/>
    <w:rsid w:val="004D547F"/>
    <w:rsid w:val="004F06FF"/>
    <w:rsid w:val="005156BC"/>
    <w:rsid w:val="00545823"/>
    <w:rsid w:val="00551D0A"/>
    <w:rsid w:val="00565F2E"/>
    <w:rsid w:val="00566F89"/>
    <w:rsid w:val="0057206F"/>
    <w:rsid w:val="00585276"/>
    <w:rsid w:val="005903BF"/>
    <w:rsid w:val="005C0029"/>
    <w:rsid w:val="005C621F"/>
    <w:rsid w:val="005D7021"/>
    <w:rsid w:val="005F0779"/>
    <w:rsid w:val="00605AD0"/>
    <w:rsid w:val="00610654"/>
    <w:rsid w:val="00624343"/>
    <w:rsid w:val="00625188"/>
    <w:rsid w:val="00642AD0"/>
    <w:rsid w:val="00643010"/>
    <w:rsid w:val="00652AEF"/>
    <w:rsid w:val="00656E99"/>
    <w:rsid w:val="00657553"/>
    <w:rsid w:val="0066403D"/>
    <w:rsid w:val="00667467"/>
    <w:rsid w:val="00667A1E"/>
    <w:rsid w:val="00670C55"/>
    <w:rsid w:val="00694ADB"/>
    <w:rsid w:val="006C672F"/>
    <w:rsid w:val="006C6AE0"/>
    <w:rsid w:val="006D25D7"/>
    <w:rsid w:val="006D3557"/>
    <w:rsid w:val="006D552D"/>
    <w:rsid w:val="006F1FFB"/>
    <w:rsid w:val="00726453"/>
    <w:rsid w:val="00742C63"/>
    <w:rsid w:val="00744AAC"/>
    <w:rsid w:val="00745D44"/>
    <w:rsid w:val="00770A07"/>
    <w:rsid w:val="0078284E"/>
    <w:rsid w:val="00784870"/>
    <w:rsid w:val="007974F1"/>
    <w:rsid w:val="007A3F3E"/>
    <w:rsid w:val="007B1785"/>
    <w:rsid w:val="007C0FB1"/>
    <w:rsid w:val="007C790F"/>
    <w:rsid w:val="007D3B35"/>
    <w:rsid w:val="007E090F"/>
    <w:rsid w:val="007E1A14"/>
    <w:rsid w:val="007E65DD"/>
    <w:rsid w:val="007F328E"/>
    <w:rsid w:val="00813ACA"/>
    <w:rsid w:val="00821897"/>
    <w:rsid w:val="00821977"/>
    <w:rsid w:val="00824532"/>
    <w:rsid w:val="00835F20"/>
    <w:rsid w:val="00836C25"/>
    <w:rsid w:val="00843CEF"/>
    <w:rsid w:val="008504E5"/>
    <w:rsid w:val="00850721"/>
    <w:rsid w:val="0085251D"/>
    <w:rsid w:val="00857573"/>
    <w:rsid w:val="008718E5"/>
    <w:rsid w:val="00887D83"/>
    <w:rsid w:val="008972E8"/>
    <w:rsid w:val="008A68A0"/>
    <w:rsid w:val="008D0F7E"/>
    <w:rsid w:val="008E37DB"/>
    <w:rsid w:val="008F4821"/>
    <w:rsid w:val="008F5942"/>
    <w:rsid w:val="00920CAA"/>
    <w:rsid w:val="009213C7"/>
    <w:rsid w:val="009271B7"/>
    <w:rsid w:val="0093473A"/>
    <w:rsid w:val="009447AF"/>
    <w:rsid w:val="009611E6"/>
    <w:rsid w:val="00963C5C"/>
    <w:rsid w:val="0099005C"/>
    <w:rsid w:val="009B34A3"/>
    <w:rsid w:val="009B7328"/>
    <w:rsid w:val="009D4035"/>
    <w:rsid w:val="009E02E8"/>
    <w:rsid w:val="009F0C35"/>
    <w:rsid w:val="009F5E34"/>
    <w:rsid w:val="00A00ABC"/>
    <w:rsid w:val="00A052DE"/>
    <w:rsid w:val="00A2753A"/>
    <w:rsid w:val="00A4307A"/>
    <w:rsid w:val="00A4734F"/>
    <w:rsid w:val="00A543D9"/>
    <w:rsid w:val="00A73695"/>
    <w:rsid w:val="00A749AA"/>
    <w:rsid w:val="00A879CD"/>
    <w:rsid w:val="00A9061E"/>
    <w:rsid w:val="00A93355"/>
    <w:rsid w:val="00AA5ED3"/>
    <w:rsid w:val="00AB0AE5"/>
    <w:rsid w:val="00AB5722"/>
    <w:rsid w:val="00AB6DA0"/>
    <w:rsid w:val="00AC0252"/>
    <w:rsid w:val="00AC4E4A"/>
    <w:rsid w:val="00AC5FC7"/>
    <w:rsid w:val="00AD7C04"/>
    <w:rsid w:val="00AE5AAF"/>
    <w:rsid w:val="00AF355B"/>
    <w:rsid w:val="00AF5D32"/>
    <w:rsid w:val="00B10D3C"/>
    <w:rsid w:val="00B113D3"/>
    <w:rsid w:val="00B14983"/>
    <w:rsid w:val="00B21BCC"/>
    <w:rsid w:val="00B70559"/>
    <w:rsid w:val="00B92FC3"/>
    <w:rsid w:val="00BB79EE"/>
    <w:rsid w:val="00BC2093"/>
    <w:rsid w:val="00BD08BC"/>
    <w:rsid w:val="00BF225F"/>
    <w:rsid w:val="00C04250"/>
    <w:rsid w:val="00C137BA"/>
    <w:rsid w:val="00C23026"/>
    <w:rsid w:val="00C3394D"/>
    <w:rsid w:val="00C35709"/>
    <w:rsid w:val="00C35EB6"/>
    <w:rsid w:val="00C403FC"/>
    <w:rsid w:val="00C60A80"/>
    <w:rsid w:val="00C87AD1"/>
    <w:rsid w:val="00C916BD"/>
    <w:rsid w:val="00CA3803"/>
    <w:rsid w:val="00CC2519"/>
    <w:rsid w:val="00CC3FC1"/>
    <w:rsid w:val="00CC6E50"/>
    <w:rsid w:val="00CD688E"/>
    <w:rsid w:val="00CF6329"/>
    <w:rsid w:val="00D10383"/>
    <w:rsid w:val="00D160DC"/>
    <w:rsid w:val="00D215A4"/>
    <w:rsid w:val="00D31A3D"/>
    <w:rsid w:val="00D47B3F"/>
    <w:rsid w:val="00D53857"/>
    <w:rsid w:val="00D63E4A"/>
    <w:rsid w:val="00D80882"/>
    <w:rsid w:val="00D80981"/>
    <w:rsid w:val="00D84225"/>
    <w:rsid w:val="00DB7474"/>
    <w:rsid w:val="00DD0B0F"/>
    <w:rsid w:val="00DD0D02"/>
    <w:rsid w:val="00DD2512"/>
    <w:rsid w:val="00DE4798"/>
    <w:rsid w:val="00DE6153"/>
    <w:rsid w:val="00DF76F2"/>
    <w:rsid w:val="00E0160F"/>
    <w:rsid w:val="00E109D8"/>
    <w:rsid w:val="00E11E2E"/>
    <w:rsid w:val="00E1608E"/>
    <w:rsid w:val="00E21198"/>
    <w:rsid w:val="00E26B53"/>
    <w:rsid w:val="00E41EA0"/>
    <w:rsid w:val="00E50F8A"/>
    <w:rsid w:val="00E5359F"/>
    <w:rsid w:val="00E8068A"/>
    <w:rsid w:val="00E90370"/>
    <w:rsid w:val="00E91AE6"/>
    <w:rsid w:val="00EB38A0"/>
    <w:rsid w:val="00EB5F0B"/>
    <w:rsid w:val="00EB70F9"/>
    <w:rsid w:val="00EC1F52"/>
    <w:rsid w:val="00EC41BD"/>
    <w:rsid w:val="00ED5D4B"/>
    <w:rsid w:val="00EE2426"/>
    <w:rsid w:val="00EE50E2"/>
    <w:rsid w:val="00EE6AE1"/>
    <w:rsid w:val="00F04A7F"/>
    <w:rsid w:val="00F16609"/>
    <w:rsid w:val="00F46585"/>
    <w:rsid w:val="00F50B23"/>
    <w:rsid w:val="00F52519"/>
    <w:rsid w:val="00F54D61"/>
    <w:rsid w:val="00F77951"/>
    <w:rsid w:val="00F840B0"/>
    <w:rsid w:val="00F84EC7"/>
    <w:rsid w:val="00F928F6"/>
    <w:rsid w:val="00F96F01"/>
    <w:rsid w:val="00FA546B"/>
    <w:rsid w:val="00FB1636"/>
    <w:rsid w:val="00FB7557"/>
    <w:rsid w:val="00FE03BD"/>
    <w:rsid w:val="00FE2D15"/>
    <w:rsid w:val="00FF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E2C05"/>
  <w15:docId w15:val="{B94A05A1-AC2C-9449-A147-B5807232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0F9"/>
    <w:rPr>
      <w:color w:val="0563C1" w:themeColor="hyperlink"/>
      <w:u w:val="single"/>
    </w:rPr>
  </w:style>
  <w:style w:type="character" w:styleId="Strong">
    <w:name w:val="Strong"/>
    <w:basedOn w:val="DefaultParagraphFont"/>
    <w:uiPriority w:val="22"/>
    <w:qFormat/>
    <w:rsid w:val="00164491"/>
    <w:rPr>
      <w:b/>
      <w:bCs/>
    </w:rPr>
  </w:style>
  <w:style w:type="character" w:customStyle="1" w:styleId="apple-converted-space">
    <w:name w:val="apple-converted-space"/>
    <w:basedOn w:val="DefaultParagraphFont"/>
    <w:rsid w:val="00164491"/>
  </w:style>
  <w:style w:type="character" w:styleId="UnresolvedMention">
    <w:name w:val="Unresolved Mention"/>
    <w:basedOn w:val="DefaultParagraphFont"/>
    <w:uiPriority w:val="99"/>
    <w:semiHidden/>
    <w:unhideWhenUsed/>
    <w:rsid w:val="004135B9"/>
    <w:rPr>
      <w:color w:val="605E5C"/>
      <w:shd w:val="clear" w:color="auto" w:fill="E1DFDD"/>
    </w:rPr>
  </w:style>
  <w:style w:type="character" w:styleId="CommentReference">
    <w:name w:val="annotation reference"/>
    <w:basedOn w:val="DefaultParagraphFont"/>
    <w:uiPriority w:val="99"/>
    <w:semiHidden/>
    <w:unhideWhenUsed/>
    <w:rsid w:val="0004607E"/>
    <w:rPr>
      <w:sz w:val="16"/>
      <w:szCs w:val="16"/>
    </w:rPr>
  </w:style>
  <w:style w:type="paragraph" w:styleId="CommentText">
    <w:name w:val="annotation text"/>
    <w:basedOn w:val="Normal"/>
    <w:link w:val="CommentTextChar"/>
    <w:uiPriority w:val="99"/>
    <w:semiHidden/>
    <w:unhideWhenUsed/>
    <w:rsid w:val="0004607E"/>
    <w:rPr>
      <w:sz w:val="20"/>
      <w:szCs w:val="20"/>
    </w:rPr>
  </w:style>
  <w:style w:type="character" w:customStyle="1" w:styleId="CommentTextChar">
    <w:name w:val="Comment Text Char"/>
    <w:basedOn w:val="DefaultParagraphFont"/>
    <w:link w:val="CommentText"/>
    <w:uiPriority w:val="99"/>
    <w:semiHidden/>
    <w:rsid w:val="0004607E"/>
    <w:rPr>
      <w:sz w:val="20"/>
      <w:szCs w:val="20"/>
    </w:rPr>
  </w:style>
  <w:style w:type="paragraph" w:styleId="CommentSubject">
    <w:name w:val="annotation subject"/>
    <w:basedOn w:val="CommentText"/>
    <w:next w:val="CommentText"/>
    <w:link w:val="CommentSubjectChar"/>
    <w:uiPriority w:val="99"/>
    <w:semiHidden/>
    <w:unhideWhenUsed/>
    <w:rsid w:val="0004607E"/>
    <w:rPr>
      <w:b/>
      <w:bCs/>
    </w:rPr>
  </w:style>
  <w:style w:type="character" w:customStyle="1" w:styleId="CommentSubjectChar">
    <w:name w:val="Comment Subject Char"/>
    <w:basedOn w:val="CommentTextChar"/>
    <w:link w:val="CommentSubject"/>
    <w:uiPriority w:val="99"/>
    <w:semiHidden/>
    <w:rsid w:val="0004607E"/>
    <w:rPr>
      <w:b/>
      <w:bCs/>
      <w:sz w:val="20"/>
      <w:szCs w:val="20"/>
    </w:rPr>
  </w:style>
  <w:style w:type="paragraph" w:styleId="Header">
    <w:name w:val="header"/>
    <w:basedOn w:val="Normal"/>
    <w:link w:val="HeaderChar"/>
    <w:uiPriority w:val="99"/>
    <w:unhideWhenUsed/>
    <w:rsid w:val="00CF6329"/>
    <w:pPr>
      <w:tabs>
        <w:tab w:val="center" w:pos="4680"/>
        <w:tab w:val="right" w:pos="9360"/>
      </w:tabs>
    </w:pPr>
  </w:style>
  <w:style w:type="character" w:customStyle="1" w:styleId="HeaderChar">
    <w:name w:val="Header Char"/>
    <w:basedOn w:val="DefaultParagraphFont"/>
    <w:link w:val="Header"/>
    <w:uiPriority w:val="99"/>
    <w:rsid w:val="00CF6329"/>
  </w:style>
  <w:style w:type="paragraph" w:styleId="Footer">
    <w:name w:val="footer"/>
    <w:basedOn w:val="Normal"/>
    <w:link w:val="FooterChar"/>
    <w:uiPriority w:val="99"/>
    <w:unhideWhenUsed/>
    <w:rsid w:val="00CF6329"/>
    <w:pPr>
      <w:tabs>
        <w:tab w:val="center" w:pos="4680"/>
        <w:tab w:val="right" w:pos="9360"/>
      </w:tabs>
    </w:pPr>
  </w:style>
  <w:style w:type="character" w:customStyle="1" w:styleId="FooterChar">
    <w:name w:val="Footer Char"/>
    <w:basedOn w:val="DefaultParagraphFont"/>
    <w:link w:val="Footer"/>
    <w:uiPriority w:val="99"/>
    <w:rsid w:val="00CF6329"/>
  </w:style>
  <w:style w:type="character" w:styleId="FollowedHyperlink">
    <w:name w:val="FollowedHyperlink"/>
    <w:basedOn w:val="DefaultParagraphFont"/>
    <w:uiPriority w:val="99"/>
    <w:semiHidden/>
    <w:unhideWhenUsed/>
    <w:rsid w:val="00B70559"/>
    <w:rPr>
      <w:color w:val="954F72" w:themeColor="followedHyperlink"/>
      <w:u w:val="single"/>
    </w:rPr>
  </w:style>
  <w:style w:type="paragraph" w:styleId="Revision">
    <w:name w:val="Revision"/>
    <w:hidden/>
    <w:uiPriority w:val="99"/>
    <w:semiHidden/>
    <w:rsid w:val="00963C5C"/>
  </w:style>
  <w:style w:type="paragraph" w:styleId="ListParagraph">
    <w:name w:val="List Paragraph"/>
    <w:basedOn w:val="Normal"/>
    <w:uiPriority w:val="34"/>
    <w:qFormat/>
    <w:rsid w:val="0096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5201">
      <w:bodyDiv w:val="1"/>
      <w:marLeft w:val="0"/>
      <w:marRight w:val="0"/>
      <w:marTop w:val="0"/>
      <w:marBottom w:val="0"/>
      <w:divBdr>
        <w:top w:val="none" w:sz="0" w:space="0" w:color="auto"/>
        <w:left w:val="none" w:sz="0" w:space="0" w:color="auto"/>
        <w:bottom w:val="none" w:sz="0" w:space="0" w:color="auto"/>
        <w:right w:val="none" w:sz="0" w:space="0" w:color="auto"/>
      </w:divBdr>
    </w:div>
    <w:div w:id="1318652605">
      <w:bodyDiv w:val="1"/>
      <w:marLeft w:val="0"/>
      <w:marRight w:val="0"/>
      <w:marTop w:val="0"/>
      <w:marBottom w:val="0"/>
      <w:divBdr>
        <w:top w:val="none" w:sz="0" w:space="0" w:color="auto"/>
        <w:left w:val="none" w:sz="0" w:space="0" w:color="auto"/>
        <w:bottom w:val="none" w:sz="0" w:space="0" w:color="auto"/>
        <w:right w:val="none" w:sz="0" w:space="0" w:color="auto"/>
      </w:divBdr>
    </w:div>
    <w:div w:id="208648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dpressroom.com/saf/new-headquart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ke.michalski@bld-market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J@saf.com" TargetMode="External"/><Relationship Id="rId5" Type="http://schemas.openxmlformats.org/officeDocument/2006/relationships/numbering" Target="numbering.xml"/><Relationship Id="rId15" Type="http://schemas.openxmlformats.org/officeDocument/2006/relationships/hyperlink" Target="http://www.saf.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A83E8-D7BF-2946-858F-F5373B2BB8E8}">
  <ds:schemaRefs>
    <ds:schemaRef ds:uri="http://schemas.openxmlformats.org/officeDocument/2006/bibliography"/>
  </ds:schemaRefs>
</ds:datastoreItem>
</file>

<file path=customXml/itemProps2.xml><?xml version="1.0" encoding="utf-8"?>
<ds:datastoreItem xmlns:ds="http://schemas.openxmlformats.org/officeDocument/2006/customXml" ds:itemID="{9AAEDE65-BF9F-409D-9972-BBA01C7E2191}">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3.xml><?xml version="1.0" encoding="utf-8"?>
<ds:datastoreItem xmlns:ds="http://schemas.openxmlformats.org/officeDocument/2006/customXml" ds:itemID="{4E64FD38-82BE-406A-9F2A-ADF9A76497CA}">
  <ds:schemaRefs>
    <ds:schemaRef ds:uri="http://schemas.microsoft.com/sharepoint/v3/contenttype/forms"/>
  </ds:schemaRefs>
</ds:datastoreItem>
</file>

<file path=customXml/itemProps4.xml><?xml version="1.0" encoding="utf-8"?>
<ds:datastoreItem xmlns:ds="http://schemas.openxmlformats.org/officeDocument/2006/customXml" ds:itemID="{1B9F52A5-99F4-4E1F-9DD2-8C46DCA0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5</cp:revision>
  <dcterms:created xsi:type="dcterms:W3CDTF">2024-09-27T13:34:00Z</dcterms:created>
  <dcterms:modified xsi:type="dcterms:W3CDTF">2024-10-10T13:12:00Z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y fmtid="{D5CDD505-2E9C-101B-9397-08002B2CF9AE}" pid="4" name="GrammarlyDocumentId">
    <vt:lpwstr>0176969af5a77401ccc81acdf488e8fdb6675a9c8035cbd09257d4afbbee8e3c</vt:lpwstr>
  </property>
</Properties>
</file>